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72001" w14:textId="77777777" w:rsidR="003772B5" w:rsidRDefault="003772B5" w:rsidP="003772B5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>FTSE/ JSE Africa Index Series - Quarterly Review</w:t>
      </w:r>
    </w:p>
    <w:p w14:paraId="2893A992" w14:textId="77777777" w:rsidR="003772B5" w:rsidRDefault="00E41F34" w:rsidP="003772B5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29 November</w:t>
      </w:r>
      <w:r w:rsidR="00B76265">
        <w:rPr>
          <w:b/>
          <w:color w:val="666699"/>
          <w:sz w:val="24"/>
        </w:rPr>
        <w:t xml:space="preserve"> </w:t>
      </w:r>
      <w:r w:rsidR="00C67B26">
        <w:rPr>
          <w:b/>
          <w:color w:val="666699"/>
          <w:sz w:val="24"/>
        </w:rPr>
        <w:t>2017</w:t>
      </w:r>
    </w:p>
    <w:p w14:paraId="43DD0C66" w14:textId="77777777" w:rsidR="00F01946" w:rsidRDefault="003772B5" w:rsidP="00F01946">
      <w:pPr>
        <w:pStyle w:val="ICAParagraphText"/>
      </w:pPr>
      <w:r>
        <w:t>All constituent, sector, free float and shares in issue changes will be applied after the</w:t>
      </w:r>
      <w:r w:rsidR="00994C50">
        <w:t xml:space="preserve"> close of business on </w:t>
      </w:r>
      <w:r w:rsidR="003B36C5">
        <w:t>Friday</w:t>
      </w:r>
      <w:r w:rsidR="00DE0D92">
        <w:t>, 15</w:t>
      </w:r>
      <w:r w:rsidR="00B76265">
        <w:t xml:space="preserve"> </w:t>
      </w:r>
      <w:r w:rsidR="008D5DF4">
        <w:t>December</w:t>
      </w:r>
      <w:r w:rsidR="00C67B26">
        <w:t xml:space="preserve"> 2017</w:t>
      </w:r>
      <w:r>
        <w:t xml:space="preserve"> an</w:t>
      </w:r>
      <w:r w:rsidR="00C67B26">
        <w:t>d</w:t>
      </w:r>
      <w:r w:rsidR="003B36C5">
        <w:t xml:space="preserve"> will be effective on Monday, 18</w:t>
      </w:r>
      <w:r w:rsidR="00B76265">
        <w:t xml:space="preserve"> </w:t>
      </w:r>
      <w:r w:rsidR="008D5DF4">
        <w:t>December</w:t>
      </w:r>
      <w:r w:rsidR="00C67B26">
        <w:t xml:space="preserve"> 2017</w:t>
      </w:r>
    </w:p>
    <w:p w14:paraId="12316E0A" w14:textId="77777777" w:rsidR="002F4150" w:rsidRDefault="002F4150" w:rsidP="002F4150">
      <w:pPr>
        <w:pStyle w:val="ICAHeading2"/>
      </w:pPr>
      <w:r w:rsidRPr="005D6EEB">
        <w:t>Classification Changes</w:t>
      </w:r>
    </w:p>
    <w:tbl>
      <w:tblPr>
        <w:tblStyle w:val="TableGrid"/>
        <w:tblW w:w="9297" w:type="dxa"/>
        <w:tblLook w:val="04A0" w:firstRow="1" w:lastRow="0" w:firstColumn="1" w:lastColumn="0" w:noHBand="0" w:noVBand="1"/>
      </w:tblPr>
      <w:tblGrid>
        <w:gridCol w:w="731"/>
        <w:gridCol w:w="1504"/>
        <w:gridCol w:w="1559"/>
        <w:gridCol w:w="2551"/>
        <w:gridCol w:w="2952"/>
      </w:tblGrid>
      <w:tr w:rsidR="002F4150" w14:paraId="657E99DB" w14:textId="77777777" w:rsidTr="005D6EEB">
        <w:trPr>
          <w:trHeight w:val="179"/>
        </w:trPr>
        <w:tc>
          <w:tcPr>
            <w:tcW w:w="731" w:type="dxa"/>
            <w:vAlign w:val="center"/>
          </w:tcPr>
          <w:p w14:paraId="0D5725F7" w14:textId="77777777" w:rsidR="002F4150" w:rsidRDefault="002F4150" w:rsidP="002F4150">
            <w:pPr>
              <w:pStyle w:val="ICATableCaption"/>
              <w:jc w:val="both"/>
            </w:pPr>
            <w:r>
              <w:t>Ticker</w:t>
            </w:r>
          </w:p>
        </w:tc>
        <w:tc>
          <w:tcPr>
            <w:tcW w:w="1504" w:type="dxa"/>
            <w:vAlign w:val="center"/>
          </w:tcPr>
          <w:p w14:paraId="63582E46" w14:textId="77777777" w:rsidR="002F4150" w:rsidRDefault="002F4150" w:rsidP="002F4150">
            <w:pPr>
              <w:pStyle w:val="ICATableCaption"/>
            </w:pPr>
            <w:r>
              <w:t>Constituent</w:t>
            </w:r>
          </w:p>
        </w:tc>
        <w:tc>
          <w:tcPr>
            <w:tcW w:w="1559" w:type="dxa"/>
            <w:vAlign w:val="center"/>
          </w:tcPr>
          <w:p w14:paraId="48F42073" w14:textId="77777777" w:rsidR="002F4150" w:rsidRDefault="002F4150" w:rsidP="002F4150">
            <w:pPr>
              <w:pStyle w:val="ICATableCaption"/>
            </w:pPr>
            <w:r>
              <w:t>ISIN</w:t>
            </w:r>
          </w:p>
        </w:tc>
        <w:tc>
          <w:tcPr>
            <w:tcW w:w="2551" w:type="dxa"/>
            <w:vAlign w:val="center"/>
          </w:tcPr>
          <w:p w14:paraId="588DC0A1" w14:textId="77777777" w:rsidR="002F4150" w:rsidRDefault="002F4150" w:rsidP="002F4150">
            <w:pPr>
              <w:pStyle w:val="ICATableCaption"/>
            </w:pPr>
            <w:r>
              <w:t>Previous Code &amp; Sub-sector</w:t>
            </w:r>
          </w:p>
        </w:tc>
        <w:tc>
          <w:tcPr>
            <w:tcW w:w="2952" w:type="dxa"/>
            <w:vAlign w:val="center"/>
          </w:tcPr>
          <w:p w14:paraId="5123CD0F" w14:textId="77777777" w:rsidR="002F4150" w:rsidRDefault="002F4150" w:rsidP="002F4150">
            <w:pPr>
              <w:pStyle w:val="ICATableCaption"/>
            </w:pPr>
            <w:r>
              <w:t>New Code &amp; Sub-sector</w:t>
            </w:r>
          </w:p>
        </w:tc>
      </w:tr>
      <w:tr w:rsidR="005D6EEB" w:rsidRPr="00C67B26" w14:paraId="73AD4112" w14:textId="77777777" w:rsidTr="005D6EEB">
        <w:trPr>
          <w:trHeight w:val="184"/>
        </w:trPr>
        <w:tc>
          <w:tcPr>
            <w:tcW w:w="731" w:type="dxa"/>
            <w:noWrap/>
            <w:vAlign w:val="center"/>
          </w:tcPr>
          <w:p w14:paraId="44E1457E" w14:textId="77777777" w:rsidR="005D6EEB" w:rsidRDefault="005D6EE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ENX</w:t>
            </w:r>
          </w:p>
        </w:tc>
        <w:tc>
          <w:tcPr>
            <w:tcW w:w="1504" w:type="dxa"/>
            <w:noWrap/>
            <w:vAlign w:val="center"/>
          </w:tcPr>
          <w:p w14:paraId="1133D1F0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ENX Group</w:t>
            </w:r>
          </w:p>
        </w:tc>
        <w:tc>
          <w:tcPr>
            <w:tcW w:w="1559" w:type="dxa"/>
            <w:noWrap/>
            <w:vAlign w:val="center"/>
          </w:tcPr>
          <w:p w14:paraId="0C098B87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ZAE000222253</w:t>
            </w:r>
          </w:p>
        </w:tc>
        <w:tc>
          <w:tcPr>
            <w:tcW w:w="2551" w:type="dxa"/>
            <w:noWrap/>
            <w:vAlign w:val="center"/>
          </w:tcPr>
          <w:p w14:paraId="653A7B61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2757 - Industrial Machinery</w:t>
            </w:r>
          </w:p>
        </w:tc>
        <w:tc>
          <w:tcPr>
            <w:tcW w:w="2952" w:type="dxa"/>
            <w:noWrap/>
            <w:vAlign w:val="center"/>
          </w:tcPr>
          <w:p w14:paraId="0F9C2111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2727 -  Diversified Industrials</w:t>
            </w:r>
          </w:p>
        </w:tc>
      </w:tr>
      <w:tr w:rsidR="005D6EEB" w:rsidRPr="00C67B26" w14:paraId="3431C50A" w14:textId="77777777" w:rsidTr="005D6EEB">
        <w:trPr>
          <w:trHeight w:val="184"/>
        </w:trPr>
        <w:tc>
          <w:tcPr>
            <w:tcW w:w="731" w:type="dxa"/>
            <w:noWrap/>
            <w:vAlign w:val="center"/>
          </w:tcPr>
          <w:p w14:paraId="58A63CB5" w14:textId="77777777" w:rsidR="005D6EEB" w:rsidRDefault="005D6EE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REN</w:t>
            </w:r>
          </w:p>
        </w:tc>
        <w:tc>
          <w:tcPr>
            <w:tcW w:w="1504" w:type="dxa"/>
            <w:noWrap/>
            <w:vAlign w:val="center"/>
          </w:tcPr>
          <w:p w14:paraId="7C73DE9E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Renergen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559" w:type="dxa"/>
            <w:noWrap/>
            <w:vAlign w:val="center"/>
          </w:tcPr>
          <w:p w14:paraId="04303EB3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ZAE000202610</w:t>
            </w:r>
          </w:p>
        </w:tc>
        <w:tc>
          <w:tcPr>
            <w:tcW w:w="2551" w:type="dxa"/>
            <w:noWrap/>
            <w:vAlign w:val="center"/>
          </w:tcPr>
          <w:p w14:paraId="49E210B3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8637 - Real Estate Services</w:t>
            </w:r>
          </w:p>
        </w:tc>
        <w:tc>
          <w:tcPr>
            <w:tcW w:w="2952" w:type="dxa"/>
            <w:noWrap/>
            <w:vAlign w:val="center"/>
          </w:tcPr>
          <w:p w14:paraId="00A77B4C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0587 - Alternative Fuels</w:t>
            </w:r>
          </w:p>
        </w:tc>
      </w:tr>
    </w:tbl>
    <w:p w14:paraId="7460CD79" w14:textId="77777777" w:rsidR="002F4150" w:rsidRDefault="002F4150" w:rsidP="002F4150">
      <w:pPr>
        <w:pStyle w:val="ICAHeading2"/>
      </w:pPr>
      <w:r w:rsidRPr="005D6EEB">
        <w:t>Free Float Changes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17"/>
        <w:gridCol w:w="2974"/>
        <w:gridCol w:w="1704"/>
        <w:gridCol w:w="1855"/>
        <w:gridCol w:w="1972"/>
      </w:tblGrid>
      <w:tr w:rsidR="002F4150" w14:paraId="5A4B74BD" w14:textId="77777777" w:rsidTr="00FE35C5">
        <w:tc>
          <w:tcPr>
            <w:tcW w:w="817" w:type="dxa"/>
            <w:vAlign w:val="center"/>
          </w:tcPr>
          <w:p w14:paraId="40B7932E" w14:textId="77777777" w:rsidR="002F4150" w:rsidRDefault="002F4150" w:rsidP="002F4150">
            <w:pPr>
              <w:pStyle w:val="ICATableCaption"/>
            </w:pPr>
            <w:r>
              <w:t>Ticker</w:t>
            </w:r>
          </w:p>
        </w:tc>
        <w:tc>
          <w:tcPr>
            <w:tcW w:w="2974" w:type="dxa"/>
            <w:vAlign w:val="center"/>
          </w:tcPr>
          <w:p w14:paraId="5D96234D" w14:textId="77777777" w:rsidR="002F4150" w:rsidRDefault="002F4150" w:rsidP="002F4150">
            <w:pPr>
              <w:pStyle w:val="ICATableCaption"/>
            </w:pPr>
            <w:r>
              <w:t>Constituent</w:t>
            </w:r>
          </w:p>
        </w:tc>
        <w:tc>
          <w:tcPr>
            <w:tcW w:w="1704" w:type="dxa"/>
            <w:vAlign w:val="center"/>
          </w:tcPr>
          <w:p w14:paraId="63D527C6" w14:textId="77777777" w:rsidR="002F4150" w:rsidRDefault="002F4150" w:rsidP="002F4150">
            <w:pPr>
              <w:pStyle w:val="ICATableCaption"/>
            </w:pPr>
            <w:r>
              <w:t>ISIN</w:t>
            </w:r>
          </w:p>
        </w:tc>
        <w:tc>
          <w:tcPr>
            <w:tcW w:w="1855" w:type="dxa"/>
            <w:vAlign w:val="center"/>
          </w:tcPr>
          <w:p w14:paraId="0363B8DD" w14:textId="77777777" w:rsidR="002F4150" w:rsidRDefault="002F4150" w:rsidP="002F4150">
            <w:pPr>
              <w:pStyle w:val="ICATableCaption"/>
            </w:pPr>
            <w:r>
              <w:t>Old FF</w:t>
            </w:r>
          </w:p>
        </w:tc>
        <w:tc>
          <w:tcPr>
            <w:tcW w:w="1972" w:type="dxa"/>
            <w:vAlign w:val="center"/>
          </w:tcPr>
          <w:p w14:paraId="23B7B946" w14:textId="77777777" w:rsidR="002F4150" w:rsidRDefault="002F4150" w:rsidP="002F4150">
            <w:pPr>
              <w:pStyle w:val="ICATableCaption"/>
            </w:pPr>
            <w:r>
              <w:t>New FF</w:t>
            </w:r>
          </w:p>
        </w:tc>
      </w:tr>
      <w:tr w:rsidR="005D6EEB" w:rsidRPr="00C67B26" w14:paraId="4393FA5B" w14:textId="77777777" w:rsidTr="00FE35C5">
        <w:trPr>
          <w:trHeight w:val="210"/>
        </w:trPr>
        <w:tc>
          <w:tcPr>
            <w:tcW w:w="817" w:type="dxa"/>
            <w:noWrap/>
            <w:vAlign w:val="center"/>
          </w:tcPr>
          <w:p w14:paraId="1BCA6D59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AGL</w:t>
            </w:r>
          </w:p>
        </w:tc>
        <w:tc>
          <w:tcPr>
            <w:tcW w:w="2974" w:type="dxa"/>
            <w:noWrap/>
            <w:vAlign w:val="center"/>
          </w:tcPr>
          <w:p w14:paraId="3FD1BE62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Anglo American*</w:t>
            </w:r>
          </w:p>
        </w:tc>
        <w:tc>
          <w:tcPr>
            <w:tcW w:w="1704" w:type="dxa"/>
            <w:noWrap/>
            <w:vAlign w:val="center"/>
          </w:tcPr>
          <w:p w14:paraId="6C818147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GB00B1XZS820</w:t>
            </w:r>
          </w:p>
        </w:tc>
        <w:tc>
          <w:tcPr>
            <w:tcW w:w="1855" w:type="dxa"/>
            <w:noWrap/>
            <w:vAlign w:val="center"/>
          </w:tcPr>
          <w:p w14:paraId="3F496C2A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79.533402557258</w:t>
            </w:r>
          </w:p>
        </w:tc>
        <w:tc>
          <w:tcPr>
            <w:tcW w:w="1972" w:type="dxa"/>
            <w:noWrap/>
            <w:vAlign w:val="center"/>
          </w:tcPr>
          <w:p w14:paraId="7EC76C55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70.169299853919</w:t>
            </w:r>
          </w:p>
        </w:tc>
      </w:tr>
      <w:tr w:rsidR="005D6EEB" w:rsidRPr="00C67B26" w14:paraId="4FF12DFF" w14:textId="77777777" w:rsidTr="00FE35C5">
        <w:trPr>
          <w:trHeight w:val="210"/>
        </w:trPr>
        <w:tc>
          <w:tcPr>
            <w:tcW w:w="817" w:type="dxa"/>
            <w:noWrap/>
            <w:vAlign w:val="center"/>
          </w:tcPr>
          <w:p w14:paraId="1EF84A1B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ALP</w:t>
            </w:r>
          </w:p>
        </w:tc>
        <w:tc>
          <w:tcPr>
            <w:tcW w:w="2974" w:type="dxa"/>
            <w:noWrap/>
            <w:vAlign w:val="center"/>
          </w:tcPr>
          <w:p w14:paraId="363FA781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Atlantic Leaf Properties Ltd</w:t>
            </w:r>
          </w:p>
        </w:tc>
        <w:tc>
          <w:tcPr>
            <w:tcW w:w="1704" w:type="dxa"/>
            <w:noWrap/>
            <w:vAlign w:val="center"/>
          </w:tcPr>
          <w:p w14:paraId="4309D475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MU0422N00009</w:t>
            </w:r>
          </w:p>
        </w:tc>
        <w:tc>
          <w:tcPr>
            <w:tcW w:w="1855" w:type="dxa"/>
            <w:noWrap/>
            <w:vAlign w:val="center"/>
          </w:tcPr>
          <w:p w14:paraId="6B28691D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56.419999917433</w:t>
            </w:r>
          </w:p>
        </w:tc>
        <w:tc>
          <w:tcPr>
            <w:tcW w:w="1972" w:type="dxa"/>
            <w:noWrap/>
            <w:vAlign w:val="center"/>
          </w:tcPr>
          <w:p w14:paraId="08556ADC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51.110000227118</w:t>
            </w:r>
          </w:p>
        </w:tc>
        <w:bookmarkStart w:id="0" w:name="_GoBack"/>
        <w:bookmarkEnd w:id="0"/>
      </w:tr>
      <w:tr w:rsidR="005D6EEB" w:rsidRPr="00C67B26" w14:paraId="177A128A" w14:textId="77777777" w:rsidTr="00FE35C5">
        <w:trPr>
          <w:trHeight w:val="210"/>
        </w:trPr>
        <w:tc>
          <w:tcPr>
            <w:tcW w:w="817" w:type="dxa"/>
            <w:noWrap/>
            <w:vAlign w:val="center"/>
          </w:tcPr>
          <w:p w14:paraId="727E72B0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ATT</w:t>
            </w:r>
          </w:p>
        </w:tc>
        <w:tc>
          <w:tcPr>
            <w:tcW w:w="2974" w:type="dxa"/>
            <w:noWrap/>
            <w:vAlign w:val="center"/>
          </w:tcPr>
          <w:p w14:paraId="7802CF15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Attacq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704" w:type="dxa"/>
            <w:noWrap/>
            <w:vAlign w:val="center"/>
          </w:tcPr>
          <w:p w14:paraId="1ECF504B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ZAE000177218</w:t>
            </w:r>
          </w:p>
        </w:tc>
        <w:tc>
          <w:tcPr>
            <w:tcW w:w="1855" w:type="dxa"/>
            <w:noWrap/>
            <w:vAlign w:val="center"/>
          </w:tcPr>
          <w:p w14:paraId="124803DF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83.426770359109</w:t>
            </w:r>
          </w:p>
        </w:tc>
        <w:tc>
          <w:tcPr>
            <w:tcW w:w="1972" w:type="dxa"/>
            <w:noWrap/>
            <w:vAlign w:val="center"/>
          </w:tcPr>
          <w:p w14:paraId="6FC94572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92.970653222594</w:t>
            </w:r>
          </w:p>
        </w:tc>
      </w:tr>
      <w:tr w:rsidR="005D6EEB" w:rsidRPr="00C67B26" w14:paraId="1CE44744" w14:textId="77777777" w:rsidTr="00FE35C5">
        <w:trPr>
          <w:trHeight w:val="210"/>
        </w:trPr>
        <w:tc>
          <w:tcPr>
            <w:tcW w:w="817" w:type="dxa"/>
            <w:noWrap/>
            <w:vAlign w:val="center"/>
          </w:tcPr>
          <w:p w14:paraId="4125EFCE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BTI</w:t>
            </w:r>
          </w:p>
        </w:tc>
        <w:tc>
          <w:tcPr>
            <w:tcW w:w="2974" w:type="dxa"/>
            <w:noWrap/>
            <w:vAlign w:val="center"/>
          </w:tcPr>
          <w:p w14:paraId="676D8A19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British American Tobacco PLC*</w:t>
            </w:r>
          </w:p>
        </w:tc>
        <w:tc>
          <w:tcPr>
            <w:tcW w:w="1704" w:type="dxa"/>
            <w:noWrap/>
            <w:vAlign w:val="center"/>
          </w:tcPr>
          <w:p w14:paraId="7057E03C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GB0002875804</w:t>
            </w:r>
          </w:p>
        </w:tc>
        <w:tc>
          <w:tcPr>
            <w:tcW w:w="1855" w:type="dxa"/>
            <w:noWrap/>
            <w:vAlign w:val="center"/>
          </w:tcPr>
          <w:p w14:paraId="76424100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12.194378397665</w:t>
            </w:r>
          </w:p>
        </w:tc>
        <w:tc>
          <w:tcPr>
            <w:tcW w:w="1972" w:type="dxa"/>
            <w:noWrap/>
            <w:vAlign w:val="center"/>
          </w:tcPr>
          <w:p w14:paraId="66C489B8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9.720423279546</w:t>
            </w:r>
          </w:p>
        </w:tc>
      </w:tr>
      <w:tr w:rsidR="005D6EEB" w:rsidRPr="00C67B26" w14:paraId="25098F19" w14:textId="77777777" w:rsidTr="00FE35C5">
        <w:trPr>
          <w:trHeight w:val="210"/>
        </w:trPr>
        <w:tc>
          <w:tcPr>
            <w:tcW w:w="817" w:type="dxa"/>
            <w:noWrap/>
            <w:vAlign w:val="center"/>
          </w:tcPr>
          <w:p w14:paraId="7C8EB2FF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CGN</w:t>
            </w:r>
          </w:p>
        </w:tc>
        <w:tc>
          <w:tcPr>
            <w:tcW w:w="2974" w:type="dxa"/>
            <w:noWrap/>
            <w:vAlign w:val="center"/>
          </w:tcPr>
          <w:p w14:paraId="0975E2CA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Cognition Holdings</w:t>
            </w:r>
          </w:p>
        </w:tc>
        <w:tc>
          <w:tcPr>
            <w:tcW w:w="1704" w:type="dxa"/>
            <w:noWrap/>
            <w:vAlign w:val="center"/>
          </w:tcPr>
          <w:p w14:paraId="0A8A267E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ZAE000197042</w:t>
            </w:r>
          </w:p>
        </w:tc>
        <w:tc>
          <w:tcPr>
            <w:tcW w:w="1855" w:type="dxa"/>
            <w:noWrap/>
            <w:vAlign w:val="center"/>
          </w:tcPr>
          <w:p w14:paraId="70F371B5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54.899999925881</w:t>
            </w:r>
          </w:p>
        </w:tc>
        <w:tc>
          <w:tcPr>
            <w:tcW w:w="1972" w:type="dxa"/>
            <w:noWrap/>
            <w:vAlign w:val="center"/>
          </w:tcPr>
          <w:p w14:paraId="465E26F6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46.800000389490</w:t>
            </w:r>
          </w:p>
        </w:tc>
      </w:tr>
      <w:tr w:rsidR="005D6EEB" w:rsidRPr="00C67B26" w14:paraId="70847F03" w14:textId="77777777" w:rsidTr="00FE35C5">
        <w:trPr>
          <w:trHeight w:val="210"/>
        </w:trPr>
        <w:tc>
          <w:tcPr>
            <w:tcW w:w="817" w:type="dxa"/>
            <w:noWrap/>
            <w:vAlign w:val="center"/>
          </w:tcPr>
          <w:p w14:paraId="7AC382DA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CLR</w:t>
            </w:r>
          </w:p>
        </w:tc>
        <w:tc>
          <w:tcPr>
            <w:tcW w:w="2974" w:type="dxa"/>
            <w:noWrap/>
            <w:vAlign w:val="center"/>
          </w:tcPr>
          <w:p w14:paraId="397FDE0E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Clover Industries Ltd</w:t>
            </w:r>
          </w:p>
        </w:tc>
        <w:tc>
          <w:tcPr>
            <w:tcW w:w="1704" w:type="dxa"/>
            <w:noWrap/>
            <w:vAlign w:val="center"/>
          </w:tcPr>
          <w:p w14:paraId="79769879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ZAE000152377</w:t>
            </w:r>
          </w:p>
        </w:tc>
        <w:tc>
          <w:tcPr>
            <w:tcW w:w="1855" w:type="dxa"/>
            <w:noWrap/>
            <w:vAlign w:val="center"/>
          </w:tcPr>
          <w:p w14:paraId="55C44E8B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73.910000245028</w:t>
            </w:r>
          </w:p>
        </w:tc>
        <w:tc>
          <w:tcPr>
            <w:tcW w:w="1972" w:type="dxa"/>
            <w:noWrap/>
            <w:vAlign w:val="center"/>
          </w:tcPr>
          <w:p w14:paraId="67061C9C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81.202386052514</w:t>
            </w:r>
          </w:p>
        </w:tc>
      </w:tr>
      <w:tr w:rsidR="005D6EEB" w:rsidRPr="00C67B26" w14:paraId="203CC4EB" w14:textId="77777777" w:rsidTr="00FE35C5">
        <w:trPr>
          <w:trHeight w:val="210"/>
        </w:trPr>
        <w:tc>
          <w:tcPr>
            <w:tcW w:w="817" w:type="dxa"/>
            <w:noWrap/>
            <w:vAlign w:val="center"/>
          </w:tcPr>
          <w:p w14:paraId="260976F9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COM</w:t>
            </w:r>
          </w:p>
        </w:tc>
        <w:tc>
          <w:tcPr>
            <w:tcW w:w="2974" w:type="dxa"/>
            <w:noWrap/>
            <w:vAlign w:val="center"/>
          </w:tcPr>
          <w:p w14:paraId="5426030D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Comair</w:t>
            </w:r>
          </w:p>
        </w:tc>
        <w:tc>
          <w:tcPr>
            <w:tcW w:w="1704" w:type="dxa"/>
            <w:noWrap/>
            <w:vAlign w:val="center"/>
          </w:tcPr>
          <w:p w14:paraId="514FE655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ZAE000029823</w:t>
            </w:r>
          </w:p>
        </w:tc>
        <w:tc>
          <w:tcPr>
            <w:tcW w:w="1855" w:type="dxa"/>
            <w:noWrap/>
            <w:vAlign w:val="center"/>
          </w:tcPr>
          <w:p w14:paraId="01443834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49.210000284128</w:t>
            </w:r>
          </w:p>
        </w:tc>
        <w:tc>
          <w:tcPr>
            <w:tcW w:w="1972" w:type="dxa"/>
            <w:noWrap/>
            <w:vAlign w:val="center"/>
          </w:tcPr>
          <w:p w14:paraId="312CD6E4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38.710000033771</w:t>
            </w:r>
          </w:p>
        </w:tc>
      </w:tr>
      <w:tr w:rsidR="005D6EEB" w:rsidRPr="00C67B26" w14:paraId="2E29C5D2" w14:textId="77777777" w:rsidTr="00FE35C5">
        <w:trPr>
          <w:trHeight w:val="210"/>
        </w:trPr>
        <w:tc>
          <w:tcPr>
            <w:tcW w:w="817" w:type="dxa"/>
            <w:noWrap/>
            <w:vAlign w:val="center"/>
          </w:tcPr>
          <w:p w14:paraId="565B336A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CSB</w:t>
            </w:r>
          </w:p>
        </w:tc>
        <w:tc>
          <w:tcPr>
            <w:tcW w:w="2974" w:type="dxa"/>
            <w:noWrap/>
            <w:vAlign w:val="center"/>
          </w:tcPr>
          <w:p w14:paraId="03D04902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Cashbuild Ltd</w:t>
            </w:r>
          </w:p>
        </w:tc>
        <w:tc>
          <w:tcPr>
            <w:tcW w:w="1704" w:type="dxa"/>
            <w:noWrap/>
            <w:vAlign w:val="center"/>
          </w:tcPr>
          <w:p w14:paraId="688D8546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ZAE000028320</w:t>
            </w:r>
          </w:p>
        </w:tc>
        <w:tc>
          <w:tcPr>
            <w:tcW w:w="1855" w:type="dxa"/>
            <w:noWrap/>
            <w:vAlign w:val="center"/>
          </w:tcPr>
          <w:p w14:paraId="183ECD70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82.963120449370</w:t>
            </w:r>
          </w:p>
        </w:tc>
        <w:tc>
          <w:tcPr>
            <w:tcW w:w="1972" w:type="dxa"/>
            <w:noWrap/>
            <w:vAlign w:val="center"/>
          </w:tcPr>
          <w:p w14:paraId="3C5BF098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90.679993538166</w:t>
            </w:r>
          </w:p>
        </w:tc>
      </w:tr>
      <w:tr w:rsidR="005D6EEB" w:rsidRPr="00C67B26" w14:paraId="1A69EB6A" w14:textId="77777777" w:rsidTr="00FE35C5">
        <w:trPr>
          <w:trHeight w:val="210"/>
        </w:trPr>
        <w:tc>
          <w:tcPr>
            <w:tcW w:w="817" w:type="dxa"/>
            <w:noWrap/>
            <w:vAlign w:val="center"/>
          </w:tcPr>
          <w:p w14:paraId="1396D186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CVH</w:t>
            </w:r>
          </w:p>
        </w:tc>
        <w:tc>
          <w:tcPr>
            <w:tcW w:w="2974" w:type="dxa"/>
            <w:noWrap/>
            <w:vAlign w:val="center"/>
          </w:tcPr>
          <w:p w14:paraId="1BF0B90E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Capevin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1704" w:type="dxa"/>
            <w:noWrap/>
            <w:vAlign w:val="center"/>
          </w:tcPr>
          <w:p w14:paraId="7CF80A7A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ZAE000167714</w:t>
            </w:r>
          </w:p>
        </w:tc>
        <w:tc>
          <w:tcPr>
            <w:tcW w:w="1855" w:type="dxa"/>
            <w:noWrap/>
            <w:vAlign w:val="center"/>
          </w:tcPr>
          <w:p w14:paraId="52B6D398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84.440000003863</w:t>
            </w:r>
          </w:p>
        </w:tc>
        <w:tc>
          <w:tcPr>
            <w:tcW w:w="1972" w:type="dxa"/>
            <w:noWrap/>
            <w:vAlign w:val="center"/>
          </w:tcPr>
          <w:p w14:paraId="4AE05000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80.951626625314</w:t>
            </w:r>
          </w:p>
        </w:tc>
      </w:tr>
      <w:tr w:rsidR="005D6EEB" w:rsidRPr="00C67B26" w14:paraId="25D6BB61" w14:textId="77777777" w:rsidTr="00FE35C5">
        <w:trPr>
          <w:trHeight w:val="210"/>
        </w:trPr>
        <w:tc>
          <w:tcPr>
            <w:tcW w:w="817" w:type="dxa"/>
            <w:noWrap/>
            <w:vAlign w:val="center"/>
          </w:tcPr>
          <w:p w14:paraId="6C790C0F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CZA</w:t>
            </w:r>
          </w:p>
        </w:tc>
        <w:tc>
          <w:tcPr>
            <w:tcW w:w="2974" w:type="dxa"/>
            <w:noWrap/>
            <w:vAlign w:val="center"/>
          </w:tcPr>
          <w:p w14:paraId="7AD09162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Coal of Africa</w:t>
            </w:r>
          </w:p>
        </w:tc>
        <w:tc>
          <w:tcPr>
            <w:tcW w:w="1704" w:type="dxa"/>
            <w:noWrap/>
            <w:vAlign w:val="center"/>
          </w:tcPr>
          <w:p w14:paraId="2E66590F" w14:textId="77777777" w:rsidR="005D6EEB" w:rsidRDefault="00400A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0A39">
              <w:rPr>
                <w:rFonts w:ascii="Arial" w:hAnsi="Arial" w:cs="Arial"/>
                <w:color w:val="666699"/>
                <w:sz w:val="18"/>
                <w:szCs w:val="18"/>
              </w:rPr>
              <w:t>AU0000CZADC4</w:t>
            </w:r>
          </w:p>
        </w:tc>
        <w:tc>
          <w:tcPr>
            <w:tcW w:w="1855" w:type="dxa"/>
            <w:noWrap/>
            <w:vAlign w:val="center"/>
          </w:tcPr>
          <w:p w14:paraId="2773630D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26.448389394018</w:t>
            </w:r>
          </w:p>
        </w:tc>
        <w:tc>
          <w:tcPr>
            <w:tcW w:w="1972" w:type="dxa"/>
            <w:noWrap/>
            <w:vAlign w:val="center"/>
          </w:tcPr>
          <w:p w14:paraId="10ABB1F5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22.422994540410</w:t>
            </w:r>
          </w:p>
        </w:tc>
      </w:tr>
      <w:tr w:rsidR="005D6EEB" w:rsidRPr="00C67B26" w14:paraId="29FFCB3C" w14:textId="77777777" w:rsidTr="00FE35C5">
        <w:trPr>
          <w:trHeight w:val="210"/>
        </w:trPr>
        <w:tc>
          <w:tcPr>
            <w:tcW w:w="817" w:type="dxa"/>
            <w:noWrap/>
            <w:vAlign w:val="center"/>
          </w:tcPr>
          <w:p w14:paraId="39DF34A2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2974" w:type="dxa"/>
            <w:noWrap/>
            <w:vAlign w:val="center"/>
          </w:tcPr>
          <w:p w14:paraId="42F2EDC3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Exxaro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</w:t>
            </w:r>
          </w:p>
        </w:tc>
        <w:tc>
          <w:tcPr>
            <w:tcW w:w="1704" w:type="dxa"/>
            <w:noWrap/>
            <w:vAlign w:val="center"/>
          </w:tcPr>
          <w:p w14:paraId="7C98338B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855" w:type="dxa"/>
            <w:noWrap/>
            <w:vAlign w:val="center"/>
          </w:tcPr>
          <w:p w14:paraId="75FE564D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53.623348089519</w:t>
            </w:r>
          </w:p>
        </w:tc>
        <w:tc>
          <w:tcPr>
            <w:tcW w:w="1972" w:type="dxa"/>
            <w:noWrap/>
            <w:vAlign w:val="center"/>
          </w:tcPr>
          <w:p w14:paraId="3941BD16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83.008652391263</w:t>
            </w:r>
          </w:p>
        </w:tc>
      </w:tr>
      <w:tr w:rsidR="005D6EEB" w:rsidRPr="00C67B26" w14:paraId="3AA043A2" w14:textId="77777777" w:rsidTr="00FE35C5">
        <w:trPr>
          <w:trHeight w:val="210"/>
        </w:trPr>
        <w:tc>
          <w:tcPr>
            <w:tcW w:w="817" w:type="dxa"/>
            <w:noWrap/>
            <w:vAlign w:val="center"/>
          </w:tcPr>
          <w:p w14:paraId="55249942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FCR</w:t>
            </w:r>
          </w:p>
        </w:tc>
        <w:tc>
          <w:tcPr>
            <w:tcW w:w="2974" w:type="dxa"/>
            <w:noWrap/>
            <w:vAlign w:val="center"/>
          </w:tcPr>
          <w:p w14:paraId="7818585B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Ferrum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Crescent</w:t>
            </w:r>
          </w:p>
        </w:tc>
        <w:tc>
          <w:tcPr>
            <w:tcW w:w="1704" w:type="dxa"/>
            <w:noWrap/>
            <w:vAlign w:val="center"/>
          </w:tcPr>
          <w:p w14:paraId="5902A407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AU000000FCR2</w:t>
            </w:r>
          </w:p>
        </w:tc>
        <w:tc>
          <w:tcPr>
            <w:tcW w:w="1855" w:type="dxa"/>
            <w:noWrap/>
            <w:vAlign w:val="center"/>
          </w:tcPr>
          <w:p w14:paraId="555B7BE1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2.000000000000</w:t>
            </w:r>
          </w:p>
        </w:tc>
        <w:tc>
          <w:tcPr>
            <w:tcW w:w="1972" w:type="dxa"/>
            <w:noWrap/>
            <w:vAlign w:val="center"/>
          </w:tcPr>
          <w:p w14:paraId="31AC50B0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4.058765758030</w:t>
            </w:r>
          </w:p>
        </w:tc>
      </w:tr>
      <w:tr w:rsidR="005D6EEB" w:rsidRPr="00C67B26" w14:paraId="1D296004" w14:textId="77777777" w:rsidTr="00FE35C5">
        <w:trPr>
          <w:trHeight w:val="210"/>
        </w:trPr>
        <w:tc>
          <w:tcPr>
            <w:tcW w:w="817" w:type="dxa"/>
            <w:noWrap/>
            <w:vAlign w:val="center"/>
          </w:tcPr>
          <w:p w14:paraId="314F7392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GPL</w:t>
            </w:r>
          </w:p>
        </w:tc>
        <w:tc>
          <w:tcPr>
            <w:tcW w:w="2974" w:type="dxa"/>
            <w:noWrap/>
            <w:vAlign w:val="center"/>
          </w:tcPr>
          <w:p w14:paraId="50117A16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Grand Parade Investments Ltd</w:t>
            </w:r>
          </w:p>
        </w:tc>
        <w:tc>
          <w:tcPr>
            <w:tcW w:w="1704" w:type="dxa"/>
            <w:noWrap/>
            <w:vAlign w:val="center"/>
          </w:tcPr>
          <w:p w14:paraId="498573DC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ZAE000119814</w:t>
            </w:r>
          </w:p>
        </w:tc>
        <w:tc>
          <w:tcPr>
            <w:tcW w:w="1855" w:type="dxa"/>
            <w:noWrap/>
            <w:vAlign w:val="center"/>
          </w:tcPr>
          <w:p w14:paraId="1FBA9EE8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60.650000514892</w:t>
            </w:r>
          </w:p>
        </w:tc>
        <w:tc>
          <w:tcPr>
            <w:tcW w:w="1972" w:type="dxa"/>
            <w:noWrap/>
            <w:vAlign w:val="center"/>
          </w:tcPr>
          <w:p w14:paraId="556EF7E8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76.265850909173</w:t>
            </w:r>
          </w:p>
        </w:tc>
      </w:tr>
      <w:tr w:rsidR="005D6EEB" w:rsidRPr="00C67B26" w14:paraId="59D5FA7B" w14:textId="77777777" w:rsidTr="00FE35C5">
        <w:trPr>
          <w:trHeight w:val="210"/>
        </w:trPr>
        <w:tc>
          <w:tcPr>
            <w:tcW w:w="817" w:type="dxa"/>
            <w:noWrap/>
            <w:vAlign w:val="center"/>
          </w:tcPr>
          <w:p w14:paraId="57554009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HCI</w:t>
            </w:r>
          </w:p>
        </w:tc>
        <w:tc>
          <w:tcPr>
            <w:tcW w:w="2974" w:type="dxa"/>
            <w:noWrap/>
            <w:vAlign w:val="center"/>
          </w:tcPr>
          <w:p w14:paraId="7C867727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Hosken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Cons Invest</w:t>
            </w:r>
          </w:p>
        </w:tc>
        <w:tc>
          <w:tcPr>
            <w:tcW w:w="1704" w:type="dxa"/>
            <w:noWrap/>
            <w:vAlign w:val="center"/>
          </w:tcPr>
          <w:p w14:paraId="4D9603DC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ZAE000003257</w:t>
            </w:r>
          </w:p>
        </w:tc>
        <w:tc>
          <w:tcPr>
            <w:tcW w:w="1855" w:type="dxa"/>
            <w:noWrap/>
            <w:vAlign w:val="center"/>
          </w:tcPr>
          <w:p w14:paraId="0F1EEFF5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54.400143822126</w:t>
            </w:r>
          </w:p>
        </w:tc>
        <w:tc>
          <w:tcPr>
            <w:tcW w:w="1972" w:type="dxa"/>
            <w:noWrap/>
            <w:vAlign w:val="center"/>
          </w:tcPr>
          <w:p w14:paraId="30E84619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59.399999017396</w:t>
            </w:r>
          </w:p>
        </w:tc>
      </w:tr>
      <w:tr w:rsidR="005D6EEB" w:rsidRPr="00C67B26" w14:paraId="4FB7E9EF" w14:textId="77777777" w:rsidTr="00FE35C5">
        <w:trPr>
          <w:trHeight w:val="210"/>
        </w:trPr>
        <w:tc>
          <w:tcPr>
            <w:tcW w:w="817" w:type="dxa"/>
            <w:noWrap/>
            <w:vAlign w:val="center"/>
          </w:tcPr>
          <w:p w14:paraId="00F732E1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2974" w:type="dxa"/>
            <w:noWrap/>
            <w:vAlign w:val="center"/>
          </w:tcPr>
          <w:p w14:paraId="26678E53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704" w:type="dxa"/>
            <w:noWrap/>
            <w:vAlign w:val="center"/>
          </w:tcPr>
          <w:p w14:paraId="6DCBBC8D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GB0004065016</w:t>
            </w:r>
          </w:p>
        </w:tc>
        <w:tc>
          <w:tcPr>
            <w:tcW w:w="1855" w:type="dxa"/>
            <w:noWrap/>
            <w:vAlign w:val="center"/>
          </w:tcPr>
          <w:p w14:paraId="3C0D4D9E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13.019867371196</w:t>
            </w:r>
          </w:p>
        </w:tc>
        <w:tc>
          <w:tcPr>
            <w:tcW w:w="1972" w:type="dxa"/>
            <w:noWrap/>
            <w:vAlign w:val="center"/>
          </w:tcPr>
          <w:p w14:paraId="65678721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14.717296754300</w:t>
            </w:r>
          </w:p>
        </w:tc>
      </w:tr>
      <w:tr w:rsidR="005D6EEB" w:rsidRPr="00C67B26" w14:paraId="67691439" w14:textId="77777777" w:rsidTr="00FE35C5">
        <w:trPr>
          <w:trHeight w:val="210"/>
        </w:trPr>
        <w:tc>
          <w:tcPr>
            <w:tcW w:w="817" w:type="dxa"/>
            <w:noWrap/>
            <w:vAlign w:val="center"/>
          </w:tcPr>
          <w:p w14:paraId="5D9653B5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IAP</w:t>
            </w:r>
          </w:p>
        </w:tc>
        <w:tc>
          <w:tcPr>
            <w:tcW w:w="2974" w:type="dxa"/>
            <w:noWrap/>
            <w:vAlign w:val="center"/>
          </w:tcPr>
          <w:p w14:paraId="6B163772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Investec Australia Property Fund</w:t>
            </w:r>
          </w:p>
        </w:tc>
        <w:tc>
          <w:tcPr>
            <w:tcW w:w="1704" w:type="dxa"/>
            <w:noWrap/>
            <w:vAlign w:val="center"/>
          </w:tcPr>
          <w:p w14:paraId="4E59F172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AU60INL00018</w:t>
            </w:r>
          </w:p>
        </w:tc>
        <w:tc>
          <w:tcPr>
            <w:tcW w:w="1855" w:type="dxa"/>
            <w:noWrap/>
            <w:vAlign w:val="center"/>
          </w:tcPr>
          <w:p w14:paraId="6B9084F1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66.780000025804</w:t>
            </w:r>
          </w:p>
        </w:tc>
        <w:tc>
          <w:tcPr>
            <w:tcW w:w="1972" w:type="dxa"/>
            <w:noWrap/>
            <w:vAlign w:val="center"/>
          </w:tcPr>
          <w:p w14:paraId="22490C49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57.396913504031</w:t>
            </w:r>
          </w:p>
        </w:tc>
      </w:tr>
      <w:tr w:rsidR="005D6EEB" w:rsidRPr="00C67B26" w14:paraId="1870E1DB" w14:textId="77777777" w:rsidTr="00FE35C5">
        <w:trPr>
          <w:trHeight w:val="210"/>
        </w:trPr>
        <w:tc>
          <w:tcPr>
            <w:tcW w:w="817" w:type="dxa"/>
            <w:noWrap/>
            <w:vAlign w:val="center"/>
          </w:tcPr>
          <w:p w14:paraId="4539C864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L4L</w:t>
            </w:r>
          </w:p>
        </w:tc>
        <w:tc>
          <w:tcPr>
            <w:tcW w:w="2974" w:type="dxa"/>
            <w:noWrap/>
            <w:vAlign w:val="center"/>
          </w:tcPr>
          <w:p w14:paraId="54C97D91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Long4life</w:t>
            </w:r>
          </w:p>
        </w:tc>
        <w:tc>
          <w:tcPr>
            <w:tcW w:w="1704" w:type="dxa"/>
            <w:noWrap/>
            <w:vAlign w:val="center"/>
          </w:tcPr>
          <w:p w14:paraId="50E30A54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ZAE000243119</w:t>
            </w:r>
          </w:p>
        </w:tc>
        <w:tc>
          <w:tcPr>
            <w:tcW w:w="1855" w:type="dxa"/>
            <w:noWrap/>
            <w:vAlign w:val="center"/>
          </w:tcPr>
          <w:p w14:paraId="31100C83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99.999975308648</w:t>
            </w:r>
          </w:p>
        </w:tc>
        <w:tc>
          <w:tcPr>
            <w:tcW w:w="1972" w:type="dxa"/>
            <w:noWrap/>
            <w:vAlign w:val="center"/>
          </w:tcPr>
          <w:p w14:paraId="4FBCC8D1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88.193802079402</w:t>
            </w:r>
          </w:p>
        </w:tc>
      </w:tr>
      <w:tr w:rsidR="005D6EEB" w:rsidRPr="00C67B26" w14:paraId="52F8136C" w14:textId="77777777" w:rsidTr="00FE35C5">
        <w:trPr>
          <w:trHeight w:val="210"/>
        </w:trPr>
        <w:tc>
          <w:tcPr>
            <w:tcW w:w="817" w:type="dxa"/>
            <w:noWrap/>
            <w:vAlign w:val="center"/>
          </w:tcPr>
          <w:p w14:paraId="3D953F90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MNK</w:t>
            </w:r>
          </w:p>
        </w:tc>
        <w:tc>
          <w:tcPr>
            <w:tcW w:w="2974" w:type="dxa"/>
            <w:noWrap/>
            <w:vAlign w:val="center"/>
          </w:tcPr>
          <w:p w14:paraId="21B44936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Montauk Holdings Ltd</w:t>
            </w:r>
          </w:p>
        </w:tc>
        <w:tc>
          <w:tcPr>
            <w:tcW w:w="1704" w:type="dxa"/>
            <w:noWrap/>
            <w:vAlign w:val="center"/>
          </w:tcPr>
          <w:p w14:paraId="1C69648D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ZAE000197455</w:t>
            </w:r>
          </w:p>
        </w:tc>
        <w:tc>
          <w:tcPr>
            <w:tcW w:w="1855" w:type="dxa"/>
            <w:noWrap/>
            <w:vAlign w:val="center"/>
          </w:tcPr>
          <w:p w14:paraId="12433716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50.400000771690</w:t>
            </w:r>
          </w:p>
        </w:tc>
        <w:tc>
          <w:tcPr>
            <w:tcW w:w="1972" w:type="dxa"/>
            <w:noWrap/>
            <w:vAlign w:val="center"/>
          </w:tcPr>
          <w:p w14:paraId="37A513DF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46.899999458947</w:t>
            </w:r>
          </w:p>
        </w:tc>
      </w:tr>
      <w:tr w:rsidR="005D6EEB" w:rsidRPr="00C67B26" w14:paraId="2D85C9AF" w14:textId="77777777" w:rsidTr="00FE35C5">
        <w:trPr>
          <w:trHeight w:val="210"/>
        </w:trPr>
        <w:tc>
          <w:tcPr>
            <w:tcW w:w="817" w:type="dxa"/>
            <w:noWrap/>
            <w:vAlign w:val="center"/>
          </w:tcPr>
          <w:p w14:paraId="120E0608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NIV</w:t>
            </w:r>
          </w:p>
        </w:tc>
        <w:tc>
          <w:tcPr>
            <w:tcW w:w="2974" w:type="dxa"/>
            <w:noWrap/>
            <w:vAlign w:val="center"/>
          </w:tcPr>
          <w:p w14:paraId="3F0A14AF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Niveus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Investments Ltd</w:t>
            </w:r>
          </w:p>
        </w:tc>
        <w:tc>
          <w:tcPr>
            <w:tcW w:w="1704" w:type="dxa"/>
            <w:noWrap/>
            <w:vAlign w:val="center"/>
          </w:tcPr>
          <w:p w14:paraId="00C844C3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ZAE000169553</w:t>
            </w:r>
          </w:p>
        </w:tc>
        <w:tc>
          <w:tcPr>
            <w:tcW w:w="1855" w:type="dxa"/>
            <w:noWrap/>
            <w:vAlign w:val="center"/>
          </w:tcPr>
          <w:p w14:paraId="1E028F62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33.462807256504</w:t>
            </w:r>
          </w:p>
        </w:tc>
        <w:tc>
          <w:tcPr>
            <w:tcW w:w="1972" w:type="dxa"/>
            <w:noWrap/>
            <w:vAlign w:val="center"/>
          </w:tcPr>
          <w:p w14:paraId="63437253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39.582827967005</w:t>
            </w:r>
          </w:p>
        </w:tc>
      </w:tr>
      <w:tr w:rsidR="005D6EEB" w:rsidRPr="00C67B26" w14:paraId="6755B37D" w14:textId="77777777" w:rsidTr="00FE35C5">
        <w:trPr>
          <w:trHeight w:val="210"/>
        </w:trPr>
        <w:tc>
          <w:tcPr>
            <w:tcW w:w="817" w:type="dxa"/>
            <w:noWrap/>
            <w:vAlign w:val="center"/>
          </w:tcPr>
          <w:p w14:paraId="0097138C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PBG</w:t>
            </w:r>
          </w:p>
        </w:tc>
        <w:tc>
          <w:tcPr>
            <w:tcW w:w="2974" w:type="dxa"/>
            <w:noWrap/>
            <w:vAlign w:val="center"/>
          </w:tcPr>
          <w:p w14:paraId="3ED59496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PBT Group Limited</w:t>
            </w:r>
          </w:p>
        </w:tc>
        <w:tc>
          <w:tcPr>
            <w:tcW w:w="1704" w:type="dxa"/>
            <w:noWrap/>
            <w:vAlign w:val="center"/>
          </w:tcPr>
          <w:p w14:paraId="22B21736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ZAE000227781</w:t>
            </w:r>
          </w:p>
        </w:tc>
        <w:tc>
          <w:tcPr>
            <w:tcW w:w="1855" w:type="dxa"/>
            <w:noWrap/>
            <w:vAlign w:val="center"/>
          </w:tcPr>
          <w:p w14:paraId="253133F5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56.567871235898</w:t>
            </w:r>
          </w:p>
        </w:tc>
        <w:tc>
          <w:tcPr>
            <w:tcW w:w="1972" w:type="dxa"/>
            <w:noWrap/>
            <w:vAlign w:val="center"/>
          </w:tcPr>
          <w:p w14:paraId="6BA30077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68.583700970786</w:t>
            </w:r>
          </w:p>
        </w:tc>
      </w:tr>
      <w:tr w:rsidR="005D6EEB" w:rsidRPr="00C67B26" w14:paraId="0B920A1F" w14:textId="77777777" w:rsidTr="00FE35C5">
        <w:trPr>
          <w:trHeight w:val="210"/>
        </w:trPr>
        <w:tc>
          <w:tcPr>
            <w:tcW w:w="817" w:type="dxa"/>
            <w:noWrap/>
            <w:vAlign w:val="center"/>
          </w:tcPr>
          <w:p w14:paraId="5DD3AF94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PEM</w:t>
            </w:r>
          </w:p>
        </w:tc>
        <w:tc>
          <w:tcPr>
            <w:tcW w:w="2974" w:type="dxa"/>
            <w:noWrap/>
            <w:vAlign w:val="center"/>
          </w:tcPr>
          <w:p w14:paraId="1D03B38F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Pembury Lifestyle Group</w:t>
            </w:r>
          </w:p>
        </w:tc>
        <w:tc>
          <w:tcPr>
            <w:tcW w:w="1704" w:type="dxa"/>
            <w:noWrap/>
            <w:vAlign w:val="center"/>
          </w:tcPr>
          <w:p w14:paraId="320C32EB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ZAE000222949</w:t>
            </w:r>
          </w:p>
        </w:tc>
        <w:tc>
          <w:tcPr>
            <w:tcW w:w="1855" w:type="dxa"/>
            <w:noWrap/>
            <w:vAlign w:val="center"/>
          </w:tcPr>
          <w:p w14:paraId="190A1D2B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21.220000000000</w:t>
            </w:r>
          </w:p>
        </w:tc>
        <w:tc>
          <w:tcPr>
            <w:tcW w:w="1972" w:type="dxa"/>
            <w:noWrap/>
            <w:vAlign w:val="center"/>
          </w:tcPr>
          <w:p w14:paraId="340DAC26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16.227332854869</w:t>
            </w:r>
          </w:p>
        </w:tc>
      </w:tr>
      <w:tr w:rsidR="005D6EEB" w:rsidRPr="00C67B26" w14:paraId="45B19C88" w14:textId="77777777" w:rsidTr="00FE35C5">
        <w:trPr>
          <w:trHeight w:val="210"/>
        </w:trPr>
        <w:tc>
          <w:tcPr>
            <w:tcW w:w="817" w:type="dxa"/>
            <w:noWrap/>
            <w:vAlign w:val="center"/>
          </w:tcPr>
          <w:p w14:paraId="7C9AF258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PGL</w:t>
            </w:r>
          </w:p>
        </w:tc>
        <w:tc>
          <w:tcPr>
            <w:tcW w:w="2974" w:type="dxa"/>
            <w:noWrap/>
            <w:vAlign w:val="center"/>
          </w:tcPr>
          <w:p w14:paraId="5F5004D1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Pallinghurst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</w:t>
            </w:r>
          </w:p>
        </w:tc>
        <w:tc>
          <w:tcPr>
            <w:tcW w:w="1704" w:type="dxa"/>
            <w:noWrap/>
            <w:vAlign w:val="center"/>
          </w:tcPr>
          <w:p w14:paraId="1BD5A084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GG00B27Y8Z93</w:t>
            </w:r>
          </w:p>
        </w:tc>
        <w:tc>
          <w:tcPr>
            <w:tcW w:w="1855" w:type="dxa"/>
            <w:noWrap/>
            <w:vAlign w:val="center"/>
          </w:tcPr>
          <w:p w14:paraId="6D7BB294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69.020000005316</w:t>
            </w:r>
          </w:p>
        </w:tc>
        <w:tc>
          <w:tcPr>
            <w:tcW w:w="1972" w:type="dxa"/>
            <w:noWrap/>
            <w:vAlign w:val="center"/>
          </w:tcPr>
          <w:p w14:paraId="3D7ED4AC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53.016080312704</w:t>
            </w:r>
          </w:p>
        </w:tc>
      </w:tr>
      <w:tr w:rsidR="005D6EEB" w:rsidRPr="00C67B26" w14:paraId="52635428" w14:textId="77777777" w:rsidTr="00FE35C5">
        <w:trPr>
          <w:trHeight w:val="210"/>
        </w:trPr>
        <w:tc>
          <w:tcPr>
            <w:tcW w:w="817" w:type="dxa"/>
            <w:noWrap/>
            <w:vAlign w:val="center"/>
          </w:tcPr>
          <w:p w14:paraId="49CEE346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PGR</w:t>
            </w:r>
          </w:p>
        </w:tc>
        <w:tc>
          <w:tcPr>
            <w:tcW w:w="2974" w:type="dxa"/>
            <w:noWrap/>
            <w:vAlign w:val="center"/>
          </w:tcPr>
          <w:p w14:paraId="20F1D46A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Peregrine Holdings</w:t>
            </w:r>
          </w:p>
        </w:tc>
        <w:tc>
          <w:tcPr>
            <w:tcW w:w="1704" w:type="dxa"/>
            <w:noWrap/>
            <w:vAlign w:val="center"/>
          </w:tcPr>
          <w:p w14:paraId="786EB421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ZAE000078127</w:t>
            </w:r>
          </w:p>
        </w:tc>
        <w:tc>
          <w:tcPr>
            <w:tcW w:w="1855" w:type="dxa"/>
            <w:noWrap/>
            <w:vAlign w:val="center"/>
          </w:tcPr>
          <w:p w14:paraId="4A015D15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74.062300456236</w:t>
            </w:r>
          </w:p>
        </w:tc>
        <w:tc>
          <w:tcPr>
            <w:tcW w:w="1972" w:type="dxa"/>
            <w:noWrap/>
            <w:vAlign w:val="center"/>
          </w:tcPr>
          <w:p w14:paraId="315CDBA7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81.490138601126</w:t>
            </w:r>
          </w:p>
        </w:tc>
      </w:tr>
      <w:tr w:rsidR="005D6EEB" w:rsidRPr="00C67B26" w14:paraId="7A5FDD52" w14:textId="77777777" w:rsidTr="00FE35C5">
        <w:trPr>
          <w:trHeight w:val="210"/>
        </w:trPr>
        <w:tc>
          <w:tcPr>
            <w:tcW w:w="817" w:type="dxa"/>
            <w:noWrap/>
            <w:vAlign w:val="center"/>
          </w:tcPr>
          <w:p w14:paraId="47A06F1A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PPE</w:t>
            </w:r>
          </w:p>
        </w:tc>
        <w:tc>
          <w:tcPr>
            <w:tcW w:w="2974" w:type="dxa"/>
            <w:noWrap/>
            <w:vAlign w:val="center"/>
          </w:tcPr>
          <w:p w14:paraId="70D319D9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Purple Group Ltd</w:t>
            </w:r>
          </w:p>
        </w:tc>
        <w:tc>
          <w:tcPr>
            <w:tcW w:w="1704" w:type="dxa"/>
            <w:noWrap/>
            <w:vAlign w:val="center"/>
          </w:tcPr>
          <w:p w14:paraId="6D939F21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ZAE000185526</w:t>
            </w:r>
          </w:p>
        </w:tc>
        <w:tc>
          <w:tcPr>
            <w:tcW w:w="1855" w:type="dxa"/>
            <w:noWrap/>
            <w:vAlign w:val="center"/>
          </w:tcPr>
          <w:p w14:paraId="534C9439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46.800000135106</w:t>
            </w:r>
          </w:p>
        </w:tc>
        <w:tc>
          <w:tcPr>
            <w:tcW w:w="1972" w:type="dxa"/>
            <w:noWrap/>
            <w:vAlign w:val="center"/>
          </w:tcPr>
          <w:p w14:paraId="3BDF2374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52.597867347003</w:t>
            </w:r>
          </w:p>
        </w:tc>
      </w:tr>
      <w:tr w:rsidR="005D6EEB" w:rsidRPr="00C67B26" w14:paraId="693B7D6E" w14:textId="77777777" w:rsidTr="00FE35C5">
        <w:trPr>
          <w:trHeight w:val="210"/>
        </w:trPr>
        <w:tc>
          <w:tcPr>
            <w:tcW w:w="817" w:type="dxa"/>
            <w:noWrap/>
            <w:vAlign w:val="center"/>
          </w:tcPr>
          <w:p w14:paraId="4ABA9E3B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RBX</w:t>
            </w:r>
          </w:p>
        </w:tc>
        <w:tc>
          <w:tcPr>
            <w:tcW w:w="2974" w:type="dxa"/>
            <w:noWrap/>
            <w:vAlign w:val="center"/>
          </w:tcPr>
          <w:p w14:paraId="7455189E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Raubex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</w:t>
            </w:r>
          </w:p>
        </w:tc>
        <w:tc>
          <w:tcPr>
            <w:tcW w:w="1704" w:type="dxa"/>
            <w:noWrap/>
            <w:vAlign w:val="center"/>
          </w:tcPr>
          <w:p w14:paraId="7F9E67C5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ZAE000093183</w:t>
            </w:r>
          </w:p>
        </w:tc>
        <w:tc>
          <w:tcPr>
            <w:tcW w:w="1855" w:type="dxa"/>
            <w:noWrap/>
            <w:vAlign w:val="center"/>
          </w:tcPr>
          <w:p w14:paraId="7AFFF2DD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71.589802601194</w:t>
            </w:r>
          </w:p>
        </w:tc>
        <w:tc>
          <w:tcPr>
            <w:tcW w:w="1972" w:type="dxa"/>
            <w:noWrap/>
            <w:vAlign w:val="center"/>
          </w:tcPr>
          <w:p w14:paraId="481503B1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76.641680555155</w:t>
            </w:r>
          </w:p>
        </w:tc>
      </w:tr>
      <w:tr w:rsidR="005D6EEB" w:rsidRPr="00C67B26" w14:paraId="3BF1F7BC" w14:textId="77777777" w:rsidTr="00FE35C5">
        <w:trPr>
          <w:trHeight w:val="210"/>
        </w:trPr>
        <w:tc>
          <w:tcPr>
            <w:tcW w:w="817" w:type="dxa"/>
            <w:noWrap/>
            <w:vAlign w:val="center"/>
          </w:tcPr>
          <w:p w14:paraId="2A47E6E3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SAR</w:t>
            </w:r>
          </w:p>
        </w:tc>
        <w:tc>
          <w:tcPr>
            <w:tcW w:w="2974" w:type="dxa"/>
            <w:noWrap/>
            <w:vAlign w:val="center"/>
          </w:tcPr>
          <w:p w14:paraId="23716AF5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Safari Investments RSA Ltd</w:t>
            </w:r>
          </w:p>
        </w:tc>
        <w:tc>
          <w:tcPr>
            <w:tcW w:w="1704" w:type="dxa"/>
            <w:noWrap/>
            <w:vAlign w:val="center"/>
          </w:tcPr>
          <w:p w14:paraId="51210056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ZAE000188280</w:t>
            </w:r>
          </w:p>
        </w:tc>
        <w:tc>
          <w:tcPr>
            <w:tcW w:w="1855" w:type="dxa"/>
            <w:noWrap/>
            <w:vAlign w:val="center"/>
          </w:tcPr>
          <w:p w14:paraId="7A16BA15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70.600000473461</w:t>
            </w:r>
          </w:p>
        </w:tc>
        <w:tc>
          <w:tcPr>
            <w:tcW w:w="1972" w:type="dxa"/>
            <w:noWrap/>
            <w:vAlign w:val="center"/>
          </w:tcPr>
          <w:p w14:paraId="54EDA579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58.795471767564</w:t>
            </w:r>
          </w:p>
        </w:tc>
      </w:tr>
      <w:tr w:rsidR="005D6EEB" w:rsidRPr="00C67B26" w14:paraId="5EAA7EB7" w14:textId="77777777" w:rsidTr="00FE35C5">
        <w:trPr>
          <w:trHeight w:val="210"/>
        </w:trPr>
        <w:tc>
          <w:tcPr>
            <w:tcW w:w="817" w:type="dxa"/>
            <w:noWrap/>
            <w:vAlign w:val="center"/>
          </w:tcPr>
          <w:p w14:paraId="4CB9CCE6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SCD</w:t>
            </w:r>
          </w:p>
        </w:tc>
        <w:tc>
          <w:tcPr>
            <w:tcW w:w="2974" w:type="dxa"/>
            <w:noWrap/>
            <w:vAlign w:val="center"/>
          </w:tcPr>
          <w:p w14:paraId="0EF67916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Schroder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Eur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REIT plc</w:t>
            </w:r>
          </w:p>
        </w:tc>
        <w:tc>
          <w:tcPr>
            <w:tcW w:w="1704" w:type="dxa"/>
            <w:noWrap/>
            <w:vAlign w:val="center"/>
          </w:tcPr>
          <w:p w14:paraId="208FF931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GB00BY7R8K77</w:t>
            </w:r>
          </w:p>
        </w:tc>
        <w:tc>
          <w:tcPr>
            <w:tcW w:w="1855" w:type="dxa"/>
            <w:noWrap/>
            <w:vAlign w:val="center"/>
          </w:tcPr>
          <w:p w14:paraId="4E57891E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45.160785736619</w:t>
            </w:r>
          </w:p>
        </w:tc>
        <w:tc>
          <w:tcPr>
            <w:tcW w:w="1972" w:type="dxa"/>
            <w:noWrap/>
            <w:vAlign w:val="center"/>
          </w:tcPr>
          <w:p w14:paraId="0F342635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40.076955054129</w:t>
            </w:r>
          </w:p>
        </w:tc>
      </w:tr>
      <w:tr w:rsidR="002A4F75" w:rsidRPr="00C67B26" w14:paraId="73CF4538" w14:textId="77777777" w:rsidTr="00FE35C5">
        <w:trPr>
          <w:trHeight w:val="210"/>
        </w:trPr>
        <w:tc>
          <w:tcPr>
            <w:tcW w:w="817" w:type="dxa"/>
            <w:noWrap/>
            <w:vAlign w:val="center"/>
          </w:tcPr>
          <w:p w14:paraId="4DCC2CEA" w14:textId="77777777" w:rsidR="002A4F75" w:rsidRDefault="002A4F7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SDC</w:t>
            </w:r>
          </w:p>
        </w:tc>
        <w:tc>
          <w:tcPr>
            <w:tcW w:w="2974" w:type="dxa"/>
            <w:noWrap/>
            <w:vAlign w:val="center"/>
          </w:tcPr>
          <w:p w14:paraId="2CE3DF35" w14:textId="77777777" w:rsidR="002A4F75" w:rsidRDefault="002A4F7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Sandown Capital</w:t>
            </w:r>
          </w:p>
        </w:tc>
        <w:tc>
          <w:tcPr>
            <w:tcW w:w="1704" w:type="dxa"/>
            <w:noWrap/>
            <w:vAlign w:val="center"/>
          </w:tcPr>
          <w:p w14:paraId="3CF6B1B2" w14:textId="77777777" w:rsidR="002A4F75" w:rsidRDefault="002A4F7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4F75">
              <w:rPr>
                <w:rFonts w:ascii="Arial" w:hAnsi="Arial" w:cs="Arial"/>
                <w:color w:val="666699"/>
                <w:sz w:val="18"/>
                <w:szCs w:val="18"/>
              </w:rPr>
              <w:t>ZAE000249645</w:t>
            </w:r>
          </w:p>
        </w:tc>
        <w:tc>
          <w:tcPr>
            <w:tcW w:w="1855" w:type="dxa"/>
            <w:noWrap/>
            <w:vAlign w:val="center"/>
          </w:tcPr>
          <w:p w14:paraId="5F0BD167" w14:textId="77777777" w:rsidR="002A4F75" w:rsidRDefault="002A4F75" w:rsidP="002A4F7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74.062300456236</w:t>
            </w:r>
          </w:p>
        </w:tc>
        <w:tc>
          <w:tcPr>
            <w:tcW w:w="1972" w:type="dxa"/>
            <w:noWrap/>
            <w:vAlign w:val="center"/>
          </w:tcPr>
          <w:p w14:paraId="636D5128" w14:textId="77777777" w:rsidR="002A4F75" w:rsidRDefault="002A4F75" w:rsidP="002A4F7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81.490138601126</w:t>
            </w:r>
          </w:p>
        </w:tc>
      </w:tr>
      <w:tr w:rsidR="005D6EEB" w:rsidRPr="00C67B26" w14:paraId="2EEBCE6B" w14:textId="77777777" w:rsidTr="00FE35C5">
        <w:trPr>
          <w:trHeight w:val="210"/>
        </w:trPr>
        <w:tc>
          <w:tcPr>
            <w:tcW w:w="817" w:type="dxa"/>
            <w:noWrap/>
            <w:vAlign w:val="center"/>
          </w:tcPr>
          <w:p w14:paraId="719F5F71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SDO</w:t>
            </w:r>
          </w:p>
        </w:tc>
        <w:tc>
          <w:tcPr>
            <w:tcW w:w="2974" w:type="dxa"/>
            <w:noWrap/>
            <w:vAlign w:val="center"/>
          </w:tcPr>
          <w:p w14:paraId="0A1D53B0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Stadio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</w:t>
            </w:r>
          </w:p>
        </w:tc>
        <w:tc>
          <w:tcPr>
            <w:tcW w:w="1704" w:type="dxa"/>
            <w:noWrap/>
            <w:vAlign w:val="center"/>
          </w:tcPr>
          <w:p w14:paraId="22202E21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ZAE000248662</w:t>
            </w:r>
          </w:p>
        </w:tc>
        <w:tc>
          <w:tcPr>
            <w:tcW w:w="1855" w:type="dxa"/>
            <w:noWrap/>
            <w:vAlign w:val="center"/>
          </w:tcPr>
          <w:p w14:paraId="47965B64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36.160000093528</w:t>
            </w:r>
          </w:p>
        </w:tc>
        <w:tc>
          <w:tcPr>
            <w:tcW w:w="1972" w:type="dxa"/>
            <w:noWrap/>
            <w:vAlign w:val="center"/>
          </w:tcPr>
          <w:p w14:paraId="6E3CD607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48.326672826591</w:t>
            </w:r>
          </w:p>
        </w:tc>
      </w:tr>
      <w:tr w:rsidR="005D6EEB" w:rsidRPr="00C67B26" w14:paraId="6DC8CC77" w14:textId="77777777" w:rsidTr="00FE35C5">
        <w:trPr>
          <w:trHeight w:val="210"/>
        </w:trPr>
        <w:tc>
          <w:tcPr>
            <w:tcW w:w="817" w:type="dxa"/>
            <w:noWrap/>
            <w:vAlign w:val="center"/>
          </w:tcPr>
          <w:p w14:paraId="275AACB9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SOH</w:t>
            </w:r>
          </w:p>
        </w:tc>
        <w:tc>
          <w:tcPr>
            <w:tcW w:w="2974" w:type="dxa"/>
            <w:noWrap/>
            <w:vAlign w:val="center"/>
          </w:tcPr>
          <w:p w14:paraId="5CA1047B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South Ocean Holdings</w:t>
            </w:r>
          </w:p>
        </w:tc>
        <w:tc>
          <w:tcPr>
            <w:tcW w:w="1704" w:type="dxa"/>
            <w:noWrap/>
            <w:vAlign w:val="center"/>
          </w:tcPr>
          <w:p w14:paraId="2835C345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ZAE000092748</w:t>
            </w:r>
          </w:p>
        </w:tc>
        <w:tc>
          <w:tcPr>
            <w:tcW w:w="1855" w:type="dxa"/>
            <w:noWrap/>
            <w:vAlign w:val="center"/>
          </w:tcPr>
          <w:p w14:paraId="3190E6B7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40.530000506335</w:t>
            </w:r>
          </w:p>
        </w:tc>
        <w:tc>
          <w:tcPr>
            <w:tcW w:w="1972" w:type="dxa"/>
            <w:noWrap/>
            <w:vAlign w:val="center"/>
          </w:tcPr>
          <w:p w14:paraId="1EEFBA3F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59.998711206329</w:t>
            </w:r>
          </w:p>
        </w:tc>
      </w:tr>
      <w:tr w:rsidR="005D6EEB" w:rsidRPr="00C67B26" w14:paraId="2E73AC43" w14:textId="77777777" w:rsidTr="00FE35C5">
        <w:trPr>
          <w:trHeight w:val="210"/>
        </w:trPr>
        <w:tc>
          <w:tcPr>
            <w:tcW w:w="817" w:type="dxa"/>
            <w:noWrap/>
            <w:vAlign w:val="center"/>
          </w:tcPr>
          <w:p w14:paraId="4B58D94E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SSS</w:t>
            </w:r>
          </w:p>
        </w:tc>
        <w:tc>
          <w:tcPr>
            <w:tcW w:w="2974" w:type="dxa"/>
            <w:noWrap/>
            <w:vAlign w:val="center"/>
          </w:tcPr>
          <w:p w14:paraId="2A956AB7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Stor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>-Age Property REIT</w:t>
            </w:r>
          </w:p>
        </w:tc>
        <w:tc>
          <w:tcPr>
            <w:tcW w:w="1704" w:type="dxa"/>
            <w:noWrap/>
            <w:vAlign w:val="center"/>
          </w:tcPr>
          <w:p w14:paraId="412BBF1B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ZAE000208963</w:t>
            </w:r>
          </w:p>
        </w:tc>
        <w:tc>
          <w:tcPr>
            <w:tcW w:w="1855" w:type="dxa"/>
            <w:noWrap/>
            <w:vAlign w:val="center"/>
          </w:tcPr>
          <w:p w14:paraId="464F335E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68.600000739689</w:t>
            </w:r>
          </w:p>
        </w:tc>
        <w:tc>
          <w:tcPr>
            <w:tcW w:w="1972" w:type="dxa"/>
            <w:noWrap/>
            <w:vAlign w:val="center"/>
          </w:tcPr>
          <w:p w14:paraId="67727EB4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83.099999917392</w:t>
            </w:r>
          </w:p>
        </w:tc>
      </w:tr>
      <w:tr w:rsidR="005D6EEB" w:rsidRPr="00C67B26" w14:paraId="5FDA963D" w14:textId="77777777" w:rsidTr="00FE35C5">
        <w:trPr>
          <w:trHeight w:val="210"/>
        </w:trPr>
        <w:tc>
          <w:tcPr>
            <w:tcW w:w="817" w:type="dxa"/>
            <w:noWrap/>
            <w:vAlign w:val="center"/>
          </w:tcPr>
          <w:p w14:paraId="26A45D42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SVB</w:t>
            </w:r>
          </w:p>
        </w:tc>
        <w:tc>
          <w:tcPr>
            <w:tcW w:w="2974" w:type="dxa"/>
            <w:noWrap/>
            <w:vAlign w:val="center"/>
          </w:tcPr>
          <w:p w14:paraId="0A9A7B6E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Silverbridge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</w:t>
            </w:r>
          </w:p>
        </w:tc>
        <w:tc>
          <w:tcPr>
            <w:tcW w:w="1704" w:type="dxa"/>
            <w:noWrap/>
            <w:vAlign w:val="center"/>
          </w:tcPr>
          <w:p w14:paraId="637DE541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ZAE000086229</w:t>
            </w:r>
          </w:p>
        </w:tc>
        <w:tc>
          <w:tcPr>
            <w:tcW w:w="1855" w:type="dxa"/>
            <w:noWrap/>
            <w:vAlign w:val="center"/>
          </w:tcPr>
          <w:p w14:paraId="6FD0D497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36.352066985549</w:t>
            </w:r>
          </w:p>
        </w:tc>
        <w:tc>
          <w:tcPr>
            <w:tcW w:w="1972" w:type="dxa"/>
            <w:noWrap/>
            <w:vAlign w:val="center"/>
          </w:tcPr>
          <w:p w14:paraId="397886DD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46.654937433355</w:t>
            </w:r>
          </w:p>
        </w:tc>
      </w:tr>
      <w:tr w:rsidR="005D6EEB" w:rsidRPr="00C67B26" w14:paraId="109820A1" w14:textId="77777777" w:rsidTr="00FE35C5">
        <w:trPr>
          <w:trHeight w:val="210"/>
        </w:trPr>
        <w:tc>
          <w:tcPr>
            <w:tcW w:w="817" w:type="dxa"/>
            <w:noWrap/>
            <w:vAlign w:val="center"/>
          </w:tcPr>
          <w:p w14:paraId="5FC286B6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TPC</w:t>
            </w:r>
          </w:p>
        </w:tc>
        <w:tc>
          <w:tcPr>
            <w:tcW w:w="2974" w:type="dxa"/>
            <w:noWrap/>
            <w:vAlign w:val="center"/>
          </w:tcPr>
          <w:p w14:paraId="44B6EB2E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Transpaco</w:t>
            </w:r>
            <w:proofErr w:type="spellEnd"/>
          </w:p>
        </w:tc>
        <w:tc>
          <w:tcPr>
            <w:tcW w:w="1704" w:type="dxa"/>
            <w:noWrap/>
            <w:vAlign w:val="center"/>
          </w:tcPr>
          <w:p w14:paraId="38690F3D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ZAE000007480</w:t>
            </w:r>
          </w:p>
        </w:tc>
        <w:tc>
          <w:tcPr>
            <w:tcW w:w="1855" w:type="dxa"/>
            <w:noWrap/>
            <w:vAlign w:val="center"/>
          </w:tcPr>
          <w:p w14:paraId="317A7499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53.989998403841</w:t>
            </w:r>
          </w:p>
        </w:tc>
        <w:tc>
          <w:tcPr>
            <w:tcW w:w="1972" w:type="dxa"/>
            <w:noWrap/>
            <w:vAlign w:val="center"/>
          </w:tcPr>
          <w:p w14:paraId="41D7D877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57.524860372101</w:t>
            </w:r>
          </w:p>
        </w:tc>
      </w:tr>
      <w:tr w:rsidR="005D6EEB" w:rsidRPr="00C67B26" w14:paraId="35D1CB97" w14:textId="77777777" w:rsidTr="00FE35C5">
        <w:trPr>
          <w:trHeight w:val="210"/>
        </w:trPr>
        <w:tc>
          <w:tcPr>
            <w:tcW w:w="817" w:type="dxa"/>
            <w:noWrap/>
            <w:vAlign w:val="center"/>
          </w:tcPr>
          <w:p w14:paraId="37287A55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TRL</w:t>
            </w:r>
          </w:p>
        </w:tc>
        <w:tc>
          <w:tcPr>
            <w:tcW w:w="2974" w:type="dxa"/>
            <w:noWrap/>
            <w:vAlign w:val="center"/>
          </w:tcPr>
          <w:p w14:paraId="26E9F169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Trellidor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1704" w:type="dxa"/>
            <w:noWrap/>
            <w:vAlign w:val="center"/>
          </w:tcPr>
          <w:p w14:paraId="77DF1D83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ZAE000209342</w:t>
            </w:r>
          </w:p>
        </w:tc>
        <w:tc>
          <w:tcPr>
            <w:tcW w:w="1855" w:type="dxa"/>
            <w:noWrap/>
            <w:vAlign w:val="center"/>
          </w:tcPr>
          <w:p w14:paraId="457C18A9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84.630000126084</w:t>
            </w:r>
          </w:p>
        </w:tc>
        <w:tc>
          <w:tcPr>
            <w:tcW w:w="1972" w:type="dxa"/>
            <w:noWrap/>
            <w:vAlign w:val="center"/>
          </w:tcPr>
          <w:p w14:paraId="44CADECA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77.752415776398</w:t>
            </w:r>
          </w:p>
        </w:tc>
      </w:tr>
      <w:tr w:rsidR="005D6EEB" w:rsidRPr="00C67B26" w14:paraId="1E0E67F1" w14:textId="77777777" w:rsidTr="00FE35C5">
        <w:trPr>
          <w:trHeight w:val="210"/>
        </w:trPr>
        <w:tc>
          <w:tcPr>
            <w:tcW w:w="817" w:type="dxa"/>
            <w:noWrap/>
            <w:vAlign w:val="center"/>
          </w:tcPr>
          <w:p w14:paraId="4C7C4263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TTO</w:t>
            </w:r>
          </w:p>
        </w:tc>
        <w:tc>
          <w:tcPr>
            <w:tcW w:w="2974" w:type="dxa"/>
            <w:noWrap/>
            <w:vAlign w:val="center"/>
          </w:tcPr>
          <w:p w14:paraId="560BA455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Trustco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04" w:type="dxa"/>
            <w:noWrap/>
            <w:vAlign w:val="center"/>
          </w:tcPr>
          <w:p w14:paraId="17AC3EF4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NA000A0RF067</w:t>
            </w:r>
          </w:p>
        </w:tc>
        <w:tc>
          <w:tcPr>
            <w:tcW w:w="1855" w:type="dxa"/>
            <w:noWrap/>
            <w:vAlign w:val="center"/>
          </w:tcPr>
          <w:p w14:paraId="45F7C399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46.810000086901</w:t>
            </w:r>
          </w:p>
        </w:tc>
        <w:tc>
          <w:tcPr>
            <w:tcW w:w="1972" w:type="dxa"/>
            <w:noWrap/>
            <w:vAlign w:val="center"/>
          </w:tcPr>
          <w:p w14:paraId="4D179DD2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51.235033588074</w:t>
            </w:r>
          </w:p>
        </w:tc>
      </w:tr>
      <w:tr w:rsidR="005D6EEB" w:rsidRPr="00C67B26" w14:paraId="204618F5" w14:textId="77777777" w:rsidTr="00FE35C5">
        <w:trPr>
          <w:trHeight w:val="210"/>
        </w:trPr>
        <w:tc>
          <w:tcPr>
            <w:tcW w:w="817" w:type="dxa"/>
            <w:noWrap/>
            <w:vAlign w:val="center"/>
          </w:tcPr>
          <w:p w14:paraId="29B65C8C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UCP</w:t>
            </w:r>
          </w:p>
        </w:tc>
        <w:tc>
          <w:tcPr>
            <w:tcW w:w="2974" w:type="dxa"/>
            <w:noWrap/>
            <w:vAlign w:val="center"/>
          </w:tcPr>
          <w:p w14:paraId="54093216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Unicorn Capital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Pnr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04" w:type="dxa"/>
            <w:noWrap/>
            <w:vAlign w:val="center"/>
          </w:tcPr>
          <w:p w14:paraId="7FD35DEA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ZAE000244745</w:t>
            </w:r>
          </w:p>
        </w:tc>
        <w:tc>
          <w:tcPr>
            <w:tcW w:w="1855" w:type="dxa"/>
            <w:noWrap/>
            <w:vAlign w:val="center"/>
          </w:tcPr>
          <w:p w14:paraId="6AC6D7BC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63.490000142528</w:t>
            </w:r>
          </w:p>
        </w:tc>
        <w:tc>
          <w:tcPr>
            <w:tcW w:w="1972" w:type="dxa"/>
            <w:noWrap/>
            <w:vAlign w:val="center"/>
          </w:tcPr>
          <w:p w14:paraId="694F3F8E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55.989999956242</w:t>
            </w:r>
          </w:p>
        </w:tc>
      </w:tr>
      <w:tr w:rsidR="005D6EEB" w:rsidRPr="00C67B26" w14:paraId="1B1B9116" w14:textId="77777777" w:rsidTr="00FE35C5">
        <w:trPr>
          <w:trHeight w:val="210"/>
        </w:trPr>
        <w:tc>
          <w:tcPr>
            <w:tcW w:w="817" w:type="dxa"/>
            <w:noWrap/>
            <w:vAlign w:val="center"/>
          </w:tcPr>
          <w:p w14:paraId="3C3837D6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UPL</w:t>
            </w:r>
          </w:p>
        </w:tc>
        <w:tc>
          <w:tcPr>
            <w:tcW w:w="2974" w:type="dxa"/>
            <w:noWrap/>
            <w:vAlign w:val="center"/>
          </w:tcPr>
          <w:p w14:paraId="53C2D57F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Universal Partners</w:t>
            </w:r>
          </w:p>
        </w:tc>
        <w:tc>
          <w:tcPr>
            <w:tcW w:w="1704" w:type="dxa"/>
            <w:noWrap/>
            <w:vAlign w:val="center"/>
          </w:tcPr>
          <w:p w14:paraId="74855149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MU0526N00007</w:t>
            </w:r>
          </w:p>
        </w:tc>
        <w:tc>
          <w:tcPr>
            <w:tcW w:w="1855" w:type="dxa"/>
            <w:noWrap/>
            <w:vAlign w:val="center"/>
          </w:tcPr>
          <w:p w14:paraId="398C49CB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94.147859939604</w:t>
            </w:r>
          </w:p>
        </w:tc>
        <w:tc>
          <w:tcPr>
            <w:tcW w:w="1972" w:type="dxa"/>
            <w:noWrap/>
            <w:vAlign w:val="center"/>
          </w:tcPr>
          <w:p w14:paraId="55F7B65A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84.743436055423</w:t>
            </w:r>
          </w:p>
        </w:tc>
      </w:tr>
      <w:tr w:rsidR="005D6EEB" w:rsidRPr="00C67B26" w14:paraId="053FB47A" w14:textId="77777777" w:rsidTr="00FE35C5">
        <w:trPr>
          <w:trHeight w:val="210"/>
        </w:trPr>
        <w:tc>
          <w:tcPr>
            <w:tcW w:w="817" w:type="dxa"/>
            <w:noWrap/>
            <w:vAlign w:val="center"/>
          </w:tcPr>
          <w:p w14:paraId="0B99AC2C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VUN</w:t>
            </w:r>
          </w:p>
        </w:tc>
        <w:tc>
          <w:tcPr>
            <w:tcW w:w="2974" w:type="dxa"/>
            <w:noWrap/>
            <w:vAlign w:val="center"/>
          </w:tcPr>
          <w:p w14:paraId="216EC9C9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Vunani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04" w:type="dxa"/>
            <w:noWrap/>
            <w:vAlign w:val="center"/>
          </w:tcPr>
          <w:p w14:paraId="323FE788" w14:textId="77777777" w:rsidR="005D6EEB" w:rsidRDefault="005D6E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ZAE000163382</w:t>
            </w:r>
          </w:p>
        </w:tc>
        <w:tc>
          <w:tcPr>
            <w:tcW w:w="1855" w:type="dxa"/>
            <w:noWrap/>
            <w:vAlign w:val="center"/>
          </w:tcPr>
          <w:p w14:paraId="58A21922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23.499999978301</w:t>
            </w:r>
          </w:p>
        </w:tc>
        <w:tc>
          <w:tcPr>
            <w:tcW w:w="1972" w:type="dxa"/>
            <w:noWrap/>
            <w:vAlign w:val="center"/>
          </w:tcPr>
          <w:p w14:paraId="5DAB0730" w14:textId="77777777" w:rsidR="005D6EEB" w:rsidRDefault="005D6E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29.099999660481</w:t>
            </w:r>
          </w:p>
        </w:tc>
      </w:tr>
    </w:tbl>
    <w:p w14:paraId="77FB5F58" w14:textId="77777777" w:rsidR="002F4150" w:rsidRDefault="002F4150" w:rsidP="002F4150">
      <w:pPr>
        <w:pStyle w:val="ICAParagraphText"/>
        <w:rPr>
          <w:i/>
          <w:sz w:val="16"/>
        </w:rPr>
      </w:pPr>
      <w:r w:rsidRPr="003772B5">
        <w:rPr>
          <w:i/>
          <w:sz w:val="16"/>
        </w:rPr>
        <w:t>* Top 40 Constituent</w:t>
      </w:r>
    </w:p>
    <w:p w14:paraId="0185A790" w14:textId="77777777" w:rsidR="005D6EEB" w:rsidRPr="003772B5" w:rsidRDefault="005D6EEB" w:rsidP="002F4150">
      <w:pPr>
        <w:pStyle w:val="ICAParagraphText"/>
        <w:rPr>
          <w:i/>
          <w:sz w:val="16"/>
        </w:rPr>
      </w:pPr>
    </w:p>
    <w:p w14:paraId="7F79E4B3" w14:textId="77777777" w:rsidR="002F4150" w:rsidRDefault="002F4150" w:rsidP="002F4150">
      <w:pPr>
        <w:pStyle w:val="ICAHeading2"/>
      </w:pPr>
      <w:r w:rsidRPr="00FE35C5">
        <w:lastRenderedPageBreak/>
        <w:t>SWIX Portfolio Weight Changes</w:t>
      </w: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826"/>
        <w:gridCol w:w="3110"/>
        <w:gridCol w:w="1701"/>
        <w:gridCol w:w="1701"/>
        <w:gridCol w:w="1701"/>
      </w:tblGrid>
      <w:tr w:rsidR="002F4150" w14:paraId="26E74C32" w14:textId="77777777" w:rsidTr="00FE35C5">
        <w:trPr>
          <w:trHeight w:val="238"/>
        </w:trPr>
        <w:tc>
          <w:tcPr>
            <w:tcW w:w="826" w:type="dxa"/>
            <w:vAlign w:val="center"/>
          </w:tcPr>
          <w:p w14:paraId="02479960" w14:textId="77777777" w:rsidR="002F4150" w:rsidRDefault="002F4150" w:rsidP="002F4150">
            <w:pPr>
              <w:pStyle w:val="ICATableCaption"/>
            </w:pPr>
            <w:r>
              <w:t>Ticker</w:t>
            </w:r>
          </w:p>
        </w:tc>
        <w:tc>
          <w:tcPr>
            <w:tcW w:w="3110" w:type="dxa"/>
            <w:vAlign w:val="center"/>
          </w:tcPr>
          <w:p w14:paraId="0FD39793" w14:textId="77777777" w:rsidR="002F4150" w:rsidRDefault="002F4150" w:rsidP="002F4150">
            <w:pPr>
              <w:pStyle w:val="ICATableCaption"/>
            </w:pPr>
            <w:r>
              <w:t>Constituent</w:t>
            </w:r>
          </w:p>
        </w:tc>
        <w:tc>
          <w:tcPr>
            <w:tcW w:w="1701" w:type="dxa"/>
            <w:vAlign w:val="center"/>
          </w:tcPr>
          <w:p w14:paraId="436A8F83" w14:textId="77777777" w:rsidR="002F4150" w:rsidRDefault="002F4150" w:rsidP="002F4150">
            <w:pPr>
              <w:pStyle w:val="ICATableCaption"/>
            </w:pPr>
            <w:r>
              <w:t>ISIN</w:t>
            </w:r>
          </w:p>
        </w:tc>
        <w:tc>
          <w:tcPr>
            <w:tcW w:w="1701" w:type="dxa"/>
            <w:vAlign w:val="center"/>
          </w:tcPr>
          <w:p w14:paraId="6A106C67" w14:textId="77777777" w:rsidR="002F4150" w:rsidRDefault="002F4150" w:rsidP="002F4150">
            <w:pPr>
              <w:pStyle w:val="ICATableCaption"/>
            </w:pPr>
            <w:r>
              <w:t>Old Weight</w:t>
            </w:r>
          </w:p>
        </w:tc>
        <w:tc>
          <w:tcPr>
            <w:tcW w:w="1701" w:type="dxa"/>
            <w:vAlign w:val="center"/>
          </w:tcPr>
          <w:p w14:paraId="131BA721" w14:textId="77777777" w:rsidR="002F4150" w:rsidRDefault="002F4150" w:rsidP="002F4150">
            <w:pPr>
              <w:pStyle w:val="ICATableCaption"/>
            </w:pPr>
            <w:r>
              <w:t>New Weight</w:t>
            </w:r>
          </w:p>
        </w:tc>
      </w:tr>
      <w:tr w:rsidR="00FE35C5" w:rsidRPr="003277C7" w14:paraId="124814E7" w14:textId="77777777" w:rsidTr="00FE35C5">
        <w:trPr>
          <w:trHeight w:val="70"/>
        </w:trPr>
        <w:tc>
          <w:tcPr>
            <w:tcW w:w="826" w:type="dxa"/>
            <w:noWrap/>
            <w:vAlign w:val="center"/>
          </w:tcPr>
          <w:p w14:paraId="1262DE47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ANG</w:t>
            </w:r>
          </w:p>
        </w:tc>
        <w:tc>
          <w:tcPr>
            <w:tcW w:w="3110" w:type="dxa"/>
            <w:noWrap/>
            <w:vAlign w:val="center"/>
          </w:tcPr>
          <w:p w14:paraId="75F60189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Anglogold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Ashanti*</w:t>
            </w:r>
          </w:p>
        </w:tc>
        <w:tc>
          <w:tcPr>
            <w:tcW w:w="1701" w:type="dxa"/>
            <w:noWrap/>
            <w:vAlign w:val="center"/>
          </w:tcPr>
          <w:p w14:paraId="79A5EA5D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ZAE000043485</w:t>
            </w:r>
          </w:p>
        </w:tc>
        <w:tc>
          <w:tcPr>
            <w:tcW w:w="1701" w:type="dxa"/>
            <w:noWrap/>
            <w:vAlign w:val="center"/>
          </w:tcPr>
          <w:p w14:paraId="6D1CECE4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56.770784141074</w:t>
            </w:r>
          </w:p>
        </w:tc>
        <w:tc>
          <w:tcPr>
            <w:tcW w:w="1701" w:type="dxa"/>
            <w:noWrap/>
            <w:vAlign w:val="center"/>
          </w:tcPr>
          <w:p w14:paraId="09B8D174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59.788048813201</w:t>
            </w:r>
          </w:p>
        </w:tc>
      </w:tr>
      <w:tr w:rsidR="00FE35C5" w:rsidRPr="003277C7" w14:paraId="7C6B8974" w14:textId="77777777" w:rsidTr="00FE35C5">
        <w:trPr>
          <w:trHeight w:val="70"/>
        </w:trPr>
        <w:tc>
          <w:tcPr>
            <w:tcW w:w="826" w:type="dxa"/>
            <w:noWrap/>
            <w:vAlign w:val="center"/>
          </w:tcPr>
          <w:p w14:paraId="72569983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ATT</w:t>
            </w:r>
          </w:p>
        </w:tc>
        <w:tc>
          <w:tcPr>
            <w:tcW w:w="3110" w:type="dxa"/>
            <w:noWrap/>
            <w:vAlign w:val="center"/>
          </w:tcPr>
          <w:p w14:paraId="7F4C2E3F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Attacq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701" w:type="dxa"/>
            <w:noWrap/>
            <w:vAlign w:val="center"/>
          </w:tcPr>
          <w:p w14:paraId="28972A3D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ZAE000177218</w:t>
            </w:r>
          </w:p>
        </w:tc>
        <w:tc>
          <w:tcPr>
            <w:tcW w:w="1701" w:type="dxa"/>
            <w:noWrap/>
            <w:vAlign w:val="center"/>
          </w:tcPr>
          <w:p w14:paraId="4A3C29AC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14:paraId="01177837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92.511141018314</w:t>
            </w:r>
          </w:p>
        </w:tc>
      </w:tr>
      <w:tr w:rsidR="00FE35C5" w:rsidRPr="003277C7" w14:paraId="548D137F" w14:textId="77777777" w:rsidTr="00FE35C5">
        <w:trPr>
          <w:trHeight w:val="70"/>
        </w:trPr>
        <w:tc>
          <w:tcPr>
            <w:tcW w:w="826" w:type="dxa"/>
            <w:noWrap/>
            <w:vAlign w:val="center"/>
          </w:tcPr>
          <w:p w14:paraId="44851F2D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BTI</w:t>
            </w:r>
          </w:p>
        </w:tc>
        <w:tc>
          <w:tcPr>
            <w:tcW w:w="3110" w:type="dxa"/>
            <w:noWrap/>
            <w:vAlign w:val="center"/>
          </w:tcPr>
          <w:p w14:paraId="4209E647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British American Tobacco PLC*</w:t>
            </w:r>
          </w:p>
        </w:tc>
        <w:tc>
          <w:tcPr>
            <w:tcW w:w="1701" w:type="dxa"/>
            <w:noWrap/>
            <w:vAlign w:val="center"/>
          </w:tcPr>
          <w:p w14:paraId="10D3FEF9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GB0002875804</w:t>
            </w:r>
          </w:p>
        </w:tc>
        <w:tc>
          <w:tcPr>
            <w:tcW w:w="1701" w:type="dxa"/>
            <w:noWrap/>
            <w:vAlign w:val="center"/>
          </w:tcPr>
          <w:p w14:paraId="2FE94D61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14:paraId="244A618D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9.720423279546</w:t>
            </w:r>
          </w:p>
        </w:tc>
      </w:tr>
      <w:tr w:rsidR="00FE35C5" w:rsidRPr="003277C7" w14:paraId="6BEF164D" w14:textId="77777777" w:rsidTr="00FE35C5">
        <w:trPr>
          <w:trHeight w:val="76"/>
        </w:trPr>
        <w:tc>
          <w:tcPr>
            <w:tcW w:w="826" w:type="dxa"/>
            <w:noWrap/>
            <w:vAlign w:val="center"/>
          </w:tcPr>
          <w:p w14:paraId="4331CE98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CLR</w:t>
            </w:r>
          </w:p>
        </w:tc>
        <w:tc>
          <w:tcPr>
            <w:tcW w:w="3110" w:type="dxa"/>
            <w:noWrap/>
            <w:vAlign w:val="center"/>
          </w:tcPr>
          <w:p w14:paraId="68CF86CA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Clover Industries Ltd</w:t>
            </w:r>
          </w:p>
        </w:tc>
        <w:tc>
          <w:tcPr>
            <w:tcW w:w="1701" w:type="dxa"/>
            <w:noWrap/>
            <w:vAlign w:val="center"/>
          </w:tcPr>
          <w:p w14:paraId="7C72F0F6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ZAE000152377</w:t>
            </w:r>
          </w:p>
        </w:tc>
        <w:tc>
          <w:tcPr>
            <w:tcW w:w="1701" w:type="dxa"/>
            <w:noWrap/>
            <w:vAlign w:val="center"/>
          </w:tcPr>
          <w:p w14:paraId="6092F7B0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14:paraId="0135118E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81.202386052514</w:t>
            </w:r>
          </w:p>
        </w:tc>
      </w:tr>
      <w:tr w:rsidR="00FE35C5" w:rsidRPr="003277C7" w14:paraId="1AF5DBAA" w14:textId="77777777" w:rsidTr="00FE35C5">
        <w:trPr>
          <w:trHeight w:val="70"/>
        </w:trPr>
        <w:tc>
          <w:tcPr>
            <w:tcW w:w="826" w:type="dxa"/>
            <w:noWrap/>
            <w:vAlign w:val="center"/>
          </w:tcPr>
          <w:p w14:paraId="4E377E23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CSB</w:t>
            </w:r>
          </w:p>
        </w:tc>
        <w:tc>
          <w:tcPr>
            <w:tcW w:w="3110" w:type="dxa"/>
            <w:noWrap/>
            <w:vAlign w:val="center"/>
          </w:tcPr>
          <w:p w14:paraId="41EED4D0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Cashbuild Ltd</w:t>
            </w:r>
          </w:p>
        </w:tc>
        <w:tc>
          <w:tcPr>
            <w:tcW w:w="1701" w:type="dxa"/>
            <w:noWrap/>
            <w:vAlign w:val="center"/>
          </w:tcPr>
          <w:p w14:paraId="02671013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ZAE000028320</w:t>
            </w:r>
          </w:p>
        </w:tc>
        <w:tc>
          <w:tcPr>
            <w:tcW w:w="1701" w:type="dxa"/>
            <w:noWrap/>
            <w:vAlign w:val="center"/>
          </w:tcPr>
          <w:p w14:paraId="46E05A94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14:paraId="27FFCA05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90.679993538166</w:t>
            </w:r>
          </w:p>
        </w:tc>
      </w:tr>
      <w:tr w:rsidR="00FE35C5" w:rsidRPr="003277C7" w14:paraId="7CFC99B2" w14:textId="77777777" w:rsidTr="00FE35C5">
        <w:trPr>
          <w:trHeight w:val="70"/>
        </w:trPr>
        <w:tc>
          <w:tcPr>
            <w:tcW w:w="826" w:type="dxa"/>
            <w:noWrap/>
            <w:vAlign w:val="center"/>
          </w:tcPr>
          <w:p w14:paraId="64F8C4EC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CVH</w:t>
            </w:r>
          </w:p>
        </w:tc>
        <w:tc>
          <w:tcPr>
            <w:tcW w:w="3110" w:type="dxa"/>
            <w:noWrap/>
            <w:vAlign w:val="center"/>
          </w:tcPr>
          <w:p w14:paraId="36A78C78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Capevin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1701" w:type="dxa"/>
            <w:noWrap/>
            <w:vAlign w:val="center"/>
          </w:tcPr>
          <w:p w14:paraId="54C49F4D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ZAE000167714</w:t>
            </w:r>
          </w:p>
        </w:tc>
        <w:tc>
          <w:tcPr>
            <w:tcW w:w="1701" w:type="dxa"/>
            <w:noWrap/>
            <w:vAlign w:val="center"/>
          </w:tcPr>
          <w:p w14:paraId="1620204C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14:paraId="6983B67C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80.951626625314</w:t>
            </w:r>
          </w:p>
        </w:tc>
      </w:tr>
      <w:tr w:rsidR="00FE35C5" w:rsidRPr="003277C7" w14:paraId="0599EA74" w14:textId="77777777" w:rsidTr="00FE35C5">
        <w:trPr>
          <w:trHeight w:val="70"/>
        </w:trPr>
        <w:tc>
          <w:tcPr>
            <w:tcW w:w="826" w:type="dxa"/>
            <w:noWrap/>
            <w:vAlign w:val="center"/>
          </w:tcPr>
          <w:p w14:paraId="01A13C07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3110" w:type="dxa"/>
            <w:noWrap/>
            <w:vAlign w:val="center"/>
          </w:tcPr>
          <w:p w14:paraId="21887D7C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Exxaro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</w:t>
            </w:r>
          </w:p>
        </w:tc>
        <w:tc>
          <w:tcPr>
            <w:tcW w:w="1701" w:type="dxa"/>
            <w:noWrap/>
            <w:vAlign w:val="center"/>
          </w:tcPr>
          <w:p w14:paraId="0C42C695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701" w:type="dxa"/>
            <w:noWrap/>
            <w:vAlign w:val="center"/>
          </w:tcPr>
          <w:p w14:paraId="78C8FA82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14:paraId="513F5482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83.008652391263</w:t>
            </w:r>
          </w:p>
        </w:tc>
      </w:tr>
      <w:tr w:rsidR="00FE35C5" w:rsidRPr="003277C7" w14:paraId="18267EF2" w14:textId="77777777" w:rsidTr="00FE35C5">
        <w:trPr>
          <w:trHeight w:val="70"/>
        </w:trPr>
        <w:tc>
          <w:tcPr>
            <w:tcW w:w="826" w:type="dxa"/>
            <w:noWrap/>
            <w:vAlign w:val="center"/>
          </w:tcPr>
          <w:p w14:paraId="7CC414D7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HCI</w:t>
            </w:r>
          </w:p>
        </w:tc>
        <w:tc>
          <w:tcPr>
            <w:tcW w:w="3110" w:type="dxa"/>
            <w:noWrap/>
            <w:vAlign w:val="center"/>
          </w:tcPr>
          <w:p w14:paraId="09607EDC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Hosken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Cons Invest</w:t>
            </w:r>
          </w:p>
        </w:tc>
        <w:tc>
          <w:tcPr>
            <w:tcW w:w="1701" w:type="dxa"/>
            <w:noWrap/>
            <w:vAlign w:val="center"/>
          </w:tcPr>
          <w:p w14:paraId="55EF700C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ZAE000003257</w:t>
            </w:r>
          </w:p>
        </w:tc>
        <w:tc>
          <w:tcPr>
            <w:tcW w:w="1701" w:type="dxa"/>
            <w:noWrap/>
            <w:vAlign w:val="center"/>
          </w:tcPr>
          <w:p w14:paraId="5DAA6A0E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14:paraId="6DB371ED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59.399999017396</w:t>
            </w:r>
          </w:p>
        </w:tc>
      </w:tr>
      <w:tr w:rsidR="00FE35C5" w:rsidRPr="003277C7" w14:paraId="6BCAE2EC" w14:textId="77777777" w:rsidTr="00FE35C5">
        <w:trPr>
          <w:trHeight w:val="70"/>
        </w:trPr>
        <w:tc>
          <w:tcPr>
            <w:tcW w:w="826" w:type="dxa"/>
            <w:noWrap/>
            <w:vAlign w:val="center"/>
          </w:tcPr>
          <w:p w14:paraId="17E0C855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110" w:type="dxa"/>
            <w:noWrap/>
            <w:vAlign w:val="center"/>
          </w:tcPr>
          <w:p w14:paraId="2572241F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701" w:type="dxa"/>
            <w:noWrap/>
            <w:vAlign w:val="center"/>
          </w:tcPr>
          <w:p w14:paraId="26E0786E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GB0004065016</w:t>
            </w:r>
          </w:p>
        </w:tc>
        <w:tc>
          <w:tcPr>
            <w:tcW w:w="1701" w:type="dxa"/>
            <w:noWrap/>
            <w:vAlign w:val="center"/>
          </w:tcPr>
          <w:p w14:paraId="0C78CC29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14:paraId="113CFD37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14.717296754300</w:t>
            </w:r>
          </w:p>
        </w:tc>
      </w:tr>
      <w:tr w:rsidR="00FE35C5" w:rsidRPr="003277C7" w14:paraId="19B6F65E" w14:textId="77777777" w:rsidTr="00FE35C5">
        <w:trPr>
          <w:trHeight w:val="70"/>
        </w:trPr>
        <w:tc>
          <w:tcPr>
            <w:tcW w:w="826" w:type="dxa"/>
            <w:noWrap/>
            <w:vAlign w:val="center"/>
          </w:tcPr>
          <w:p w14:paraId="61705D8F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IAP</w:t>
            </w:r>
          </w:p>
        </w:tc>
        <w:tc>
          <w:tcPr>
            <w:tcW w:w="3110" w:type="dxa"/>
            <w:noWrap/>
            <w:vAlign w:val="center"/>
          </w:tcPr>
          <w:p w14:paraId="2EC23175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Investec Australia Property Fund</w:t>
            </w:r>
          </w:p>
        </w:tc>
        <w:tc>
          <w:tcPr>
            <w:tcW w:w="1701" w:type="dxa"/>
            <w:noWrap/>
            <w:vAlign w:val="center"/>
          </w:tcPr>
          <w:p w14:paraId="6AF02EAB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AU60INL00018</w:t>
            </w:r>
          </w:p>
        </w:tc>
        <w:tc>
          <w:tcPr>
            <w:tcW w:w="1701" w:type="dxa"/>
            <w:noWrap/>
            <w:vAlign w:val="center"/>
          </w:tcPr>
          <w:p w14:paraId="1B3B35CF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14:paraId="498BF807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57.396913504031</w:t>
            </w:r>
          </w:p>
        </w:tc>
      </w:tr>
      <w:tr w:rsidR="00FE35C5" w:rsidRPr="003277C7" w14:paraId="2C9F2F4A" w14:textId="77777777" w:rsidTr="00FE35C5">
        <w:trPr>
          <w:trHeight w:val="70"/>
        </w:trPr>
        <w:tc>
          <w:tcPr>
            <w:tcW w:w="826" w:type="dxa"/>
            <w:noWrap/>
            <w:vAlign w:val="center"/>
          </w:tcPr>
          <w:p w14:paraId="1B16351D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INP</w:t>
            </w:r>
          </w:p>
        </w:tc>
        <w:tc>
          <w:tcPr>
            <w:tcW w:w="3110" w:type="dxa"/>
            <w:noWrap/>
            <w:vAlign w:val="center"/>
          </w:tcPr>
          <w:p w14:paraId="3E005F85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Investec PLC*</w:t>
            </w:r>
          </w:p>
        </w:tc>
        <w:tc>
          <w:tcPr>
            <w:tcW w:w="1701" w:type="dxa"/>
            <w:noWrap/>
            <w:vAlign w:val="center"/>
          </w:tcPr>
          <w:p w14:paraId="2F5D3DD2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GB00B17BBQ50</w:t>
            </w:r>
          </w:p>
        </w:tc>
        <w:tc>
          <w:tcPr>
            <w:tcW w:w="1701" w:type="dxa"/>
            <w:noWrap/>
            <w:vAlign w:val="center"/>
          </w:tcPr>
          <w:p w14:paraId="2719663A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50.582796740884</w:t>
            </w:r>
          </w:p>
        </w:tc>
        <w:tc>
          <w:tcPr>
            <w:tcW w:w="1701" w:type="dxa"/>
            <w:noWrap/>
            <w:vAlign w:val="center"/>
          </w:tcPr>
          <w:p w14:paraId="147376BF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47.172046751315</w:t>
            </w:r>
          </w:p>
        </w:tc>
      </w:tr>
      <w:tr w:rsidR="00FE35C5" w:rsidRPr="003277C7" w14:paraId="452F9A96" w14:textId="77777777" w:rsidTr="00FE35C5">
        <w:trPr>
          <w:trHeight w:val="70"/>
        </w:trPr>
        <w:tc>
          <w:tcPr>
            <w:tcW w:w="826" w:type="dxa"/>
            <w:noWrap/>
            <w:vAlign w:val="center"/>
          </w:tcPr>
          <w:p w14:paraId="71E602AC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MNP</w:t>
            </w:r>
          </w:p>
        </w:tc>
        <w:tc>
          <w:tcPr>
            <w:tcW w:w="3110" w:type="dxa"/>
            <w:noWrap/>
            <w:vAlign w:val="center"/>
          </w:tcPr>
          <w:p w14:paraId="200163B1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Mondi Plc*</w:t>
            </w:r>
          </w:p>
        </w:tc>
        <w:tc>
          <w:tcPr>
            <w:tcW w:w="1701" w:type="dxa"/>
            <w:noWrap/>
            <w:vAlign w:val="center"/>
          </w:tcPr>
          <w:p w14:paraId="705A43A8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GB00B1CRLC47</w:t>
            </w:r>
          </w:p>
        </w:tc>
        <w:tc>
          <w:tcPr>
            <w:tcW w:w="1701" w:type="dxa"/>
            <w:noWrap/>
            <w:vAlign w:val="center"/>
          </w:tcPr>
          <w:p w14:paraId="51E27360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27.098767705475</w:t>
            </w:r>
          </w:p>
        </w:tc>
        <w:tc>
          <w:tcPr>
            <w:tcW w:w="1701" w:type="dxa"/>
            <w:noWrap/>
            <w:vAlign w:val="center"/>
          </w:tcPr>
          <w:p w14:paraId="77710090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22.933740346928</w:t>
            </w:r>
          </w:p>
        </w:tc>
      </w:tr>
      <w:tr w:rsidR="00FE35C5" w:rsidRPr="003277C7" w14:paraId="6048A34D" w14:textId="77777777" w:rsidTr="00FE35C5">
        <w:trPr>
          <w:trHeight w:val="70"/>
        </w:trPr>
        <w:tc>
          <w:tcPr>
            <w:tcW w:w="826" w:type="dxa"/>
            <w:noWrap/>
            <w:vAlign w:val="center"/>
          </w:tcPr>
          <w:p w14:paraId="4E4A3326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NIV</w:t>
            </w:r>
          </w:p>
        </w:tc>
        <w:tc>
          <w:tcPr>
            <w:tcW w:w="3110" w:type="dxa"/>
            <w:noWrap/>
            <w:vAlign w:val="center"/>
          </w:tcPr>
          <w:p w14:paraId="0F991DA9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Niveus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Investments Ltd</w:t>
            </w:r>
          </w:p>
        </w:tc>
        <w:tc>
          <w:tcPr>
            <w:tcW w:w="1701" w:type="dxa"/>
            <w:noWrap/>
            <w:vAlign w:val="center"/>
          </w:tcPr>
          <w:p w14:paraId="0013A29B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ZAE000169553</w:t>
            </w:r>
          </w:p>
        </w:tc>
        <w:tc>
          <w:tcPr>
            <w:tcW w:w="1701" w:type="dxa"/>
            <w:noWrap/>
            <w:vAlign w:val="center"/>
          </w:tcPr>
          <w:p w14:paraId="0C51CF5B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14:paraId="398C8EA2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39.582827967005</w:t>
            </w:r>
          </w:p>
        </w:tc>
      </w:tr>
      <w:tr w:rsidR="00FE35C5" w:rsidRPr="003277C7" w14:paraId="63FEE6D6" w14:textId="77777777" w:rsidTr="00FE35C5">
        <w:trPr>
          <w:trHeight w:val="70"/>
        </w:trPr>
        <w:tc>
          <w:tcPr>
            <w:tcW w:w="826" w:type="dxa"/>
            <w:noWrap/>
            <w:vAlign w:val="center"/>
          </w:tcPr>
          <w:p w14:paraId="5DADAF6A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PGR</w:t>
            </w:r>
          </w:p>
        </w:tc>
        <w:tc>
          <w:tcPr>
            <w:tcW w:w="3110" w:type="dxa"/>
            <w:noWrap/>
            <w:vAlign w:val="center"/>
          </w:tcPr>
          <w:p w14:paraId="6B2F6BAB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Peregrine Holdings</w:t>
            </w:r>
          </w:p>
        </w:tc>
        <w:tc>
          <w:tcPr>
            <w:tcW w:w="1701" w:type="dxa"/>
            <w:noWrap/>
            <w:vAlign w:val="center"/>
          </w:tcPr>
          <w:p w14:paraId="15426A1F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ZAE000078127</w:t>
            </w:r>
          </w:p>
        </w:tc>
        <w:tc>
          <w:tcPr>
            <w:tcW w:w="1701" w:type="dxa"/>
            <w:noWrap/>
            <w:vAlign w:val="center"/>
          </w:tcPr>
          <w:p w14:paraId="2FEDE96D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14:paraId="5520BCFC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81.490138601126</w:t>
            </w:r>
          </w:p>
        </w:tc>
      </w:tr>
      <w:tr w:rsidR="00FE35C5" w:rsidRPr="003277C7" w14:paraId="5905C92A" w14:textId="77777777" w:rsidTr="00FE35C5">
        <w:trPr>
          <w:trHeight w:val="70"/>
        </w:trPr>
        <w:tc>
          <w:tcPr>
            <w:tcW w:w="826" w:type="dxa"/>
            <w:noWrap/>
            <w:vAlign w:val="center"/>
          </w:tcPr>
          <w:p w14:paraId="44EA9109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RBX</w:t>
            </w:r>
          </w:p>
        </w:tc>
        <w:tc>
          <w:tcPr>
            <w:tcW w:w="3110" w:type="dxa"/>
            <w:noWrap/>
            <w:vAlign w:val="center"/>
          </w:tcPr>
          <w:p w14:paraId="75CAD252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Raubex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</w:t>
            </w:r>
          </w:p>
        </w:tc>
        <w:tc>
          <w:tcPr>
            <w:tcW w:w="1701" w:type="dxa"/>
            <w:noWrap/>
            <w:vAlign w:val="center"/>
          </w:tcPr>
          <w:p w14:paraId="00F37BA5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ZAE000093183</w:t>
            </w:r>
          </w:p>
        </w:tc>
        <w:tc>
          <w:tcPr>
            <w:tcW w:w="1701" w:type="dxa"/>
            <w:noWrap/>
            <w:vAlign w:val="center"/>
          </w:tcPr>
          <w:p w14:paraId="17DB12FB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14:paraId="4A73D6D7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76.641680555155</w:t>
            </w:r>
          </w:p>
        </w:tc>
      </w:tr>
      <w:tr w:rsidR="00D95042" w:rsidRPr="003277C7" w14:paraId="18702A5B" w14:textId="77777777" w:rsidTr="00FE35C5">
        <w:trPr>
          <w:trHeight w:val="70"/>
        </w:trPr>
        <w:tc>
          <w:tcPr>
            <w:tcW w:w="826" w:type="dxa"/>
            <w:noWrap/>
            <w:vAlign w:val="center"/>
          </w:tcPr>
          <w:p w14:paraId="4E032454" w14:textId="77777777" w:rsidR="00D95042" w:rsidRDefault="00D95042" w:rsidP="008C3E2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SDC</w:t>
            </w:r>
          </w:p>
        </w:tc>
        <w:tc>
          <w:tcPr>
            <w:tcW w:w="3110" w:type="dxa"/>
            <w:noWrap/>
            <w:vAlign w:val="center"/>
          </w:tcPr>
          <w:p w14:paraId="69957CB6" w14:textId="77777777" w:rsidR="00D95042" w:rsidRDefault="00D95042" w:rsidP="008C3E2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Sandown Capital</w:t>
            </w:r>
          </w:p>
        </w:tc>
        <w:tc>
          <w:tcPr>
            <w:tcW w:w="1701" w:type="dxa"/>
            <w:noWrap/>
            <w:vAlign w:val="center"/>
          </w:tcPr>
          <w:p w14:paraId="26DE35EC" w14:textId="77777777" w:rsidR="00D95042" w:rsidRDefault="00D95042" w:rsidP="008C3E2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4F75">
              <w:rPr>
                <w:rFonts w:ascii="Arial" w:hAnsi="Arial" w:cs="Arial"/>
                <w:color w:val="666699"/>
                <w:sz w:val="18"/>
                <w:szCs w:val="18"/>
              </w:rPr>
              <w:t>ZAE000249645</w:t>
            </w:r>
          </w:p>
        </w:tc>
        <w:tc>
          <w:tcPr>
            <w:tcW w:w="1701" w:type="dxa"/>
            <w:noWrap/>
            <w:vAlign w:val="center"/>
          </w:tcPr>
          <w:p w14:paraId="35C7767A" w14:textId="77777777" w:rsidR="00D95042" w:rsidRDefault="00D9504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</w:tcPr>
          <w:p w14:paraId="4018F4B2" w14:textId="77777777" w:rsidR="00D95042" w:rsidRDefault="00D9504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81.490138601126</w:t>
            </w:r>
          </w:p>
        </w:tc>
      </w:tr>
      <w:tr w:rsidR="00FE35C5" w:rsidRPr="003277C7" w14:paraId="1C2E5E68" w14:textId="77777777" w:rsidTr="00FE35C5">
        <w:trPr>
          <w:trHeight w:val="70"/>
        </w:trPr>
        <w:tc>
          <w:tcPr>
            <w:tcW w:w="826" w:type="dxa"/>
            <w:noWrap/>
            <w:vAlign w:val="center"/>
          </w:tcPr>
          <w:p w14:paraId="2215A8CC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SDO</w:t>
            </w:r>
          </w:p>
        </w:tc>
        <w:tc>
          <w:tcPr>
            <w:tcW w:w="3110" w:type="dxa"/>
            <w:noWrap/>
            <w:vAlign w:val="center"/>
          </w:tcPr>
          <w:p w14:paraId="33F95561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Stadio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</w:t>
            </w:r>
          </w:p>
        </w:tc>
        <w:tc>
          <w:tcPr>
            <w:tcW w:w="1701" w:type="dxa"/>
            <w:noWrap/>
            <w:vAlign w:val="center"/>
          </w:tcPr>
          <w:p w14:paraId="7F4D37B6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ZAE000248662</w:t>
            </w:r>
          </w:p>
        </w:tc>
        <w:tc>
          <w:tcPr>
            <w:tcW w:w="1701" w:type="dxa"/>
            <w:noWrap/>
            <w:vAlign w:val="center"/>
          </w:tcPr>
          <w:p w14:paraId="505F3A47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14:paraId="704B84B1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48.326672826591</w:t>
            </w:r>
          </w:p>
        </w:tc>
      </w:tr>
      <w:tr w:rsidR="00FE35C5" w:rsidRPr="003277C7" w14:paraId="558554EC" w14:textId="77777777" w:rsidTr="00FE35C5">
        <w:trPr>
          <w:trHeight w:val="70"/>
        </w:trPr>
        <w:tc>
          <w:tcPr>
            <w:tcW w:w="826" w:type="dxa"/>
            <w:noWrap/>
            <w:vAlign w:val="center"/>
          </w:tcPr>
          <w:p w14:paraId="39E88908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SGL</w:t>
            </w:r>
          </w:p>
        </w:tc>
        <w:tc>
          <w:tcPr>
            <w:tcW w:w="3110" w:type="dxa"/>
            <w:noWrap/>
            <w:vAlign w:val="center"/>
          </w:tcPr>
          <w:p w14:paraId="28DDDC29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Sibanye Gold</w:t>
            </w:r>
          </w:p>
        </w:tc>
        <w:tc>
          <w:tcPr>
            <w:tcW w:w="1701" w:type="dxa"/>
            <w:noWrap/>
            <w:vAlign w:val="center"/>
          </w:tcPr>
          <w:p w14:paraId="6253EC15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ZAE000173951</w:t>
            </w:r>
          </w:p>
        </w:tc>
        <w:tc>
          <w:tcPr>
            <w:tcW w:w="1701" w:type="dxa"/>
            <w:noWrap/>
            <w:vAlign w:val="center"/>
          </w:tcPr>
          <w:p w14:paraId="4894BDA4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77.780000151045</w:t>
            </w:r>
          </w:p>
        </w:tc>
        <w:tc>
          <w:tcPr>
            <w:tcW w:w="1701" w:type="dxa"/>
            <w:noWrap/>
            <w:vAlign w:val="center"/>
          </w:tcPr>
          <w:p w14:paraId="0D3C1885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73.592002167915</w:t>
            </w:r>
          </w:p>
        </w:tc>
      </w:tr>
      <w:tr w:rsidR="00FE35C5" w:rsidRPr="003277C7" w14:paraId="08FFF309" w14:textId="77777777" w:rsidTr="00FE35C5">
        <w:trPr>
          <w:trHeight w:val="70"/>
        </w:trPr>
        <w:tc>
          <w:tcPr>
            <w:tcW w:w="826" w:type="dxa"/>
            <w:noWrap/>
            <w:vAlign w:val="center"/>
          </w:tcPr>
          <w:p w14:paraId="7717BAD2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TTO</w:t>
            </w:r>
          </w:p>
        </w:tc>
        <w:tc>
          <w:tcPr>
            <w:tcW w:w="3110" w:type="dxa"/>
            <w:noWrap/>
            <w:vAlign w:val="center"/>
          </w:tcPr>
          <w:p w14:paraId="6467095E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Trustco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01" w:type="dxa"/>
            <w:noWrap/>
            <w:vAlign w:val="center"/>
          </w:tcPr>
          <w:p w14:paraId="5FDF3762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NA000A0RF067</w:t>
            </w:r>
          </w:p>
        </w:tc>
        <w:tc>
          <w:tcPr>
            <w:tcW w:w="1701" w:type="dxa"/>
            <w:noWrap/>
            <w:vAlign w:val="center"/>
          </w:tcPr>
          <w:p w14:paraId="115C9B72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14:paraId="28C42D05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51.235033588074</w:t>
            </w:r>
          </w:p>
        </w:tc>
      </w:tr>
    </w:tbl>
    <w:p w14:paraId="5E1B480E" w14:textId="77777777" w:rsidR="002F4150" w:rsidRPr="003772B5" w:rsidRDefault="002F4150" w:rsidP="002F4150">
      <w:pPr>
        <w:pStyle w:val="ICAParagraphText"/>
        <w:spacing w:after="0"/>
        <w:rPr>
          <w:i/>
          <w:sz w:val="16"/>
        </w:rPr>
      </w:pPr>
      <w:r w:rsidRPr="003772B5">
        <w:rPr>
          <w:i/>
          <w:sz w:val="16"/>
        </w:rPr>
        <w:t>Where the Old Weight is blank, the SWIX Portfolio Weight is changing as a result of a Free Float change</w:t>
      </w:r>
    </w:p>
    <w:p w14:paraId="57A82C3B" w14:textId="77777777" w:rsidR="002F4150" w:rsidRPr="003772B5" w:rsidRDefault="002F4150" w:rsidP="002F4150">
      <w:pPr>
        <w:pStyle w:val="ICAParagraphText"/>
        <w:rPr>
          <w:i/>
          <w:sz w:val="16"/>
        </w:rPr>
      </w:pPr>
      <w:r>
        <w:rPr>
          <w:i/>
          <w:sz w:val="16"/>
        </w:rPr>
        <w:t>* Swix</w:t>
      </w:r>
      <w:r w:rsidRPr="003772B5">
        <w:rPr>
          <w:i/>
          <w:sz w:val="16"/>
        </w:rPr>
        <w:t xml:space="preserve"> 40 Constituent</w:t>
      </w:r>
    </w:p>
    <w:p w14:paraId="69B5C9E5" w14:textId="77777777" w:rsidR="002F4150" w:rsidRDefault="002F4150" w:rsidP="002F4150">
      <w:pPr>
        <w:pStyle w:val="ICAHeading2"/>
      </w:pPr>
      <w:r w:rsidRPr="001410AE">
        <w:t>Shares in Issue Changes</w:t>
      </w:r>
    </w:p>
    <w:tbl>
      <w:tblPr>
        <w:tblStyle w:val="TableGrid"/>
        <w:tblW w:w="8672" w:type="dxa"/>
        <w:tblLook w:val="04A0" w:firstRow="1" w:lastRow="0" w:firstColumn="1" w:lastColumn="0" w:noHBand="0" w:noVBand="1"/>
      </w:tblPr>
      <w:tblGrid>
        <w:gridCol w:w="785"/>
        <w:gridCol w:w="3009"/>
        <w:gridCol w:w="1704"/>
        <w:gridCol w:w="1668"/>
        <w:gridCol w:w="1506"/>
      </w:tblGrid>
      <w:tr w:rsidR="002F4150" w14:paraId="14FADF4A" w14:textId="77777777" w:rsidTr="00465404">
        <w:tc>
          <w:tcPr>
            <w:tcW w:w="785" w:type="dxa"/>
            <w:vAlign w:val="center"/>
          </w:tcPr>
          <w:p w14:paraId="7E0F36B2" w14:textId="77777777" w:rsidR="002F4150" w:rsidRDefault="002F4150" w:rsidP="002F4150">
            <w:pPr>
              <w:pStyle w:val="ICATableCaption"/>
            </w:pPr>
            <w:r>
              <w:t>Ticker</w:t>
            </w:r>
          </w:p>
        </w:tc>
        <w:tc>
          <w:tcPr>
            <w:tcW w:w="3009" w:type="dxa"/>
            <w:vAlign w:val="center"/>
          </w:tcPr>
          <w:p w14:paraId="28B24912" w14:textId="77777777" w:rsidR="002F4150" w:rsidRDefault="002F4150" w:rsidP="002F4150">
            <w:pPr>
              <w:pStyle w:val="ICATableCaption"/>
            </w:pPr>
            <w:r>
              <w:t>Constituent</w:t>
            </w:r>
          </w:p>
        </w:tc>
        <w:tc>
          <w:tcPr>
            <w:tcW w:w="1704" w:type="dxa"/>
            <w:vAlign w:val="center"/>
          </w:tcPr>
          <w:p w14:paraId="5AA9FB7F" w14:textId="77777777" w:rsidR="002F4150" w:rsidRDefault="002F4150" w:rsidP="002F4150">
            <w:pPr>
              <w:pStyle w:val="ICATableCaption"/>
            </w:pPr>
            <w:r>
              <w:t>ISIN</w:t>
            </w:r>
          </w:p>
        </w:tc>
        <w:tc>
          <w:tcPr>
            <w:tcW w:w="1668" w:type="dxa"/>
            <w:vAlign w:val="center"/>
          </w:tcPr>
          <w:p w14:paraId="46222DAC" w14:textId="77777777" w:rsidR="002F4150" w:rsidRDefault="002F4150" w:rsidP="002F4150">
            <w:pPr>
              <w:pStyle w:val="ICATableCaption"/>
            </w:pPr>
            <w:r>
              <w:t>Old SII</w:t>
            </w:r>
          </w:p>
        </w:tc>
        <w:tc>
          <w:tcPr>
            <w:tcW w:w="1506" w:type="dxa"/>
            <w:vAlign w:val="center"/>
          </w:tcPr>
          <w:p w14:paraId="283F06F6" w14:textId="77777777" w:rsidR="002F4150" w:rsidRDefault="002F4150" w:rsidP="002F4150">
            <w:pPr>
              <w:pStyle w:val="ICATableCaption"/>
            </w:pPr>
            <w:r>
              <w:t>New SII</w:t>
            </w:r>
          </w:p>
        </w:tc>
      </w:tr>
      <w:tr w:rsidR="00FE35C5" w:rsidRPr="008C7475" w14:paraId="67B02E38" w14:textId="77777777" w:rsidTr="00FE35C5">
        <w:trPr>
          <w:trHeight w:val="70"/>
        </w:trPr>
        <w:tc>
          <w:tcPr>
            <w:tcW w:w="785" w:type="dxa"/>
            <w:noWrap/>
            <w:vAlign w:val="center"/>
          </w:tcPr>
          <w:p w14:paraId="7754DE24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ACE</w:t>
            </w:r>
          </w:p>
        </w:tc>
        <w:tc>
          <w:tcPr>
            <w:tcW w:w="3009" w:type="dxa"/>
            <w:noWrap/>
            <w:vAlign w:val="center"/>
          </w:tcPr>
          <w:p w14:paraId="0DDAF721" w14:textId="77777777" w:rsidR="00FE35C5" w:rsidRDefault="00FE35C5" w:rsidP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Accentuate</w:t>
            </w:r>
          </w:p>
        </w:tc>
        <w:tc>
          <w:tcPr>
            <w:tcW w:w="1704" w:type="dxa"/>
            <w:noWrap/>
            <w:vAlign w:val="center"/>
          </w:tcPr>
          <w:p w14:paraId="24475D9E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ZAE000115986</w:t>
            </w:r>
          </w:p>
        </w:tc>
        <w:tc>
          <w:tcPr>
            <w:tcW w:w="1668" w:type="dxa"/>
            <w:noWrap/>
            <w:vAlign w:val="center"/>
          </w:tcPr>
          <w:p w14:paraId="60DF4BD1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134,048,757 </w:t>
            </w:r>
          </w:p>
        </w:tc>
        <w:tc>
          <w:tcPr>
            <w:tcW w:w="1506" w:type="dxa"/>
            <w:noWrap/>
            <w:vAlign w:val="center"/>
          </w:tcPr>
          <w:p w14:paraId="716C6D76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139,366,188 </w:t>
            </w:r>
          </w:p>
        </w:tc>
      </w:tr>
      <w:tr w:rsidR="00FE35C5" w:rsidRPr="008C7475" w14:paraId="70FBBCB7" w14:textId="77777777" w:rsidTr="00FE35C5">
        <w:trPr>
          <w:trHeight w:val="70"/>
        </w:trPr>
        <w:tc>
          <w:tcPr>
            <w:tcW w:w="785" w:type="dxa"/>
            <w:noWrap/>
            <w:vAlign w:val="center"/>
          </w:tcPr>
          <w:p w14:paraId="6CE9F8D3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ACG</w:t>
            </w:r>
          </w:p>
        </w:tc>
        <w:tc>
          <w:tcPr>
            <w:tcW w:w="3009" w:type="dxa"/>
            <w:noWrap/>
            <w:vAlign w:val="center"/>
          </w:tcPr>
          <w:p w14:paraId="66FBB8BA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Anchor Group Ltd</w:t>
            </w:r>
          </w:p>
        </w:tc>
        <w:tc>
          <w:tcPr>
            <w:tcW w:w="1704" w:type="dxa"/>
            <w:noWrap/>
            <w:vAlign w:val="center"/>
          </w:tcPr>
          <w:p w14:paraId="61EA9DFF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ZAE000193389</w:t>
            </w:r>
          </w:p>
        </w:tc>
        <w:tc>
          <w:tcPr>
            <w:tcW w:w="1668" w:type="dxa"/>
            <w:noWrap/>
            <w:vAlign w:val="center"/>
          </w:tcPr>
          <w:p w14:paraId="00BC2518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193,452,361 </w:t>
            </w:r>
          </w:p>
        </w:tc>
        <w:tc>
          <w:tcPr>
            <w:tcW w:w="1506" w:type="dxa"/>
            <w:noWrap/>
            <w:vAlign w:val="center"/>
          </w:tcPr>
          <w:p w14:paraId="4CE7BAF2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197,216,921 </w:t>
            </w:r>
          </w:p>
        </w:tc>
      </w:tr>
      <w:tr w:rsidR="00FE35C5" w:rsidRPr="008C7475" w14:paraId="409CD980" w14:textId="77777777" w:rsidTr="00FE35C5">
        <w:trPr>
          <w:trHeight w:val="70"/>
        </w:trPr>
        <w:tc>
          <w:tcPr>
            <w:tcW w:w="785" w:type="dxa"/>
            <w:noWrap/>
            <w:vAlign w:val="center"/>
          </w:tcPr>
          <w:p w14:paraId="0483A5E1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ALP</w:t>
            </w:r>
          </w:p>
        </w:tc>
        <w:tc>
          <w:tcPr>
            <w:tcW w:w="3009" w:type="dxa"/>
            <w:noWrap/>
            <w:vAlign w:val="center"/>
          </w:tcPr>
          <w:p w14:paraId="497F63B5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Atlantic Leaf Properties Ltd</w:t>
            </w:r>
          </w:p>
        </w:tc>
        <w:tc>
          <w:tcPr>
            <w:tcW w:w="1704" w:type="dxa"/>
            <w:noWrap/>
            <w:vAlign w:val="center"/>
          </w:tcPr>
          <w:p w14:paraId="3720EEB8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MU0422N00009</w:t>
            </w:r>
          </w:p>
        </w:tc>
        <w:tc>
          <w:tcPr>
            <w:tcW w:w="1668" w:type="dxa"/>
            <w:noWrap/>
            <w:vAlign w:val="center"/>
          </w:tcPr>
          <w:p w14:paraId="0572EC21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142,671,209 </w:t>
            </w:r>
          </w:p>
        </w:tc>
        <w:tc>
          <w:tcPr>
            <w:tcW w:w="1506" w:type="dxa"/>
            <w:noWrap/>
            <w:vAlign w:val="center"/>
          </w:tcPr>
          <w:p w14:paraId="24D954F4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188,976,628 </w:t>
            </w:r>
          </w:p>
        </w:tc>
      </w:tr>
      <w:tr w:rsidR="00FE35C5" w:rsidRPr="008C7475" w14:paraId="4821F6E1" w14:textId="77777777" w:rsidTr="00FE35C5">
        <w:trPr>
          <w:trHeight w:val="70"/>
        </w:trPr>
        <w:tc>
          <w:tcPr>
            <w:tcW w:w="785" w:type="dxa"/>
            <w:noWrap/>
            <w:vAlign w:val="center"/>
          </w:tcPr>
          <w:p w14:paraId="5C50DA91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AME</w:t>
            </w:r>
          </w:p>
        </w:tc>
        <w:tc>
          <w:tcPr>
            <w:tcW w:w="3009" w:type="dxa"/>
            <w:noWrap/>
            <w:vAlign w:val="center"/>
          </w:tcPr>
          <w:p w14:paraId="24DDC910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African Media Entertainment</w:t>
            </w:r>
          </w:p>
        </w:tc>
        <w:tc>
          <w:tcPr>
            <w:tcW w:w="1704" w:type="dxa"/>
            <w:noWrap/>
            <w:vAlign w:val="center"/>
          </w:tcPr>
          <w:p w14:paraId="6B77433A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ZAE000055802</w:t>
            </w:r>
          </w:p>
        </w:tc>
        <w:tc>
          <w:tcPr>
            <w:tcW w:w="1668" w:type="dxa"/>
            <w:noWrap/>
            <w:vAlign w:val="center"/>
          </w:tcPr>
          <w:p w14:paraId="595AEECC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    8,054,424 </w:t>
            </w:r>
          </w:p>
        </w:tc>
        <w:tc>
          <w:tcPr>
            <w:tcW w:w="1506" w:type="dxa"/>
            <w:noWrap/>
            <w:vAlign w:val="center"/>
          </w:tcPr>
          <w:p w14:paraId="1087E327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8,246,164 </w:t>
            </w:r>
          </w:p>
        </w:tc>
      </w:tr>
      <w:tr w:rsidR="00FE35C5" w:rsidRPr="008C7475" w14:paraId="394A821C" w14:textId="77777777" w:rsidTr="00FE35C5">
        <w:trPr>
          <w:trHeight w:val="70"/>
        </w:trPr>
        <w:tc>
          <w:tcPr>
            <w:tcW w:w="785" w:type="dxa"/>
            <w:noWrap/>
            <w:vAlign w:val="center"/>
          </w:tcPr>
          <w:p w14:paraId="5A08F9EB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ASC</w:t>
            </w:r>
          </w:p>
        </w:tc>
        <w:tc>
          <w:tcPr>
            <w:tcW w:w="3009" w:type="dxa"/>
            <w:noWrap/>
            <w:vAlign w:val="center"/>
          </w:tcPr>
          <w:p w14:paraId="25688098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Ascendis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Health Ltd</w:t>
            </w:r>
          </w:p>
        </w:tc>
        <w:tc>
          <w:tcPr>
            <w:tcW w:w="1704" w:type="dxa"/>
            <w:noWrap/>
            <w:vAlign w:val="center"/>
          </w:tcPr>
          <w:p w14:paraId="351A00FD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ZAE000185005</w:t>
            </w:r>
          </w:p>
        </w:tc>
        <w:tc>
          <w:tcPr>
            <w:tcW w:w="1668" w:type="dxa"/>
            <w:noWrap/>
            <w:vAlign w:val="center"/>
          </w:tcPr>
          <w:p w14:paraId="41A4C579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435,939,348 </w:t>
            </w:r>
          </w:p>
        </w:tc>
        <w:tc>
          <w:tcPr>
            <w:tcW w:w="1506" w:type="dxa"/>
            <w:noWrap/>
            <w:vAlign w:val="center"/>
          </w:tcPr>
          <w:p w14:paraId="69388B72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444,375,793 </w:t>
            </w:r>
          </w:p>
        </w:tc>
      </w:tr>
      <w:tr w:rsidR="00FE35C5" w:rsidRPr="008C7475" w14:paraId="2835CF4A" w14:textId="77777777" w:rsidTr="00FE35C5">
        <w:trPr>
          <w:trHeight w:val="70"/>
        </w:trPr>
        <w:tc>
          <w:tcPr>
            <w:tcW w:w="785" w:type="dxa"/>
            <w:noWrap/>
            <w:vAlign w:val="center"/>
          </w:tcPr>
          <w:p w14:paraId="7A6E4303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AVV</w:t>
            </w:r>
          </w:p>
        </w:tc>
        <w:tc>
          <w:tcPr>
            <w:tcW w:w="3009" w:type="dxa"/>
            <w:noWrap/>
            <w:vAlign w:val="center"/>
          </w:tcPr>
          <w:p w14:paraId="730DB7EF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Alviva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1704" w:type="dxa"/>
            <w:noWrap/>
            <w:vAlign w:val="center"/>
          </w:tcPr>
          <w:p w14:paraId="7056309A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ZAE000227484</w:t>
            </w:r>
          </w:p>
        </w:tc>
        <w:tc>
          <w:tcPr>
            <w:tcW w:w="1668" w:type="dxa"/>
            <w:noWrap/>
            <w:vAlign w:val="center"/>
          </w:tcPr>
          <w:p w14:paraId="359369A0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169,392,571 </w:t>
            </w:r>
          </w:p>
        </w:tc>
        <w:tc>
          <w:tcPr>
            <w:tcW w:w="1506" w:type="dxa"/>
            <w:noWrap/>
            <w:vAlign w:val="center"/>
          </w:tcPr>
          <w:p w14:paraId="7347E554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167,366,875 </w:t>
            </w:r>
          </w:p>
        </w:tc>
      </w:tr>
      <w:tr w:rsidR="00FE35C5" w:rsidRPr="008C7475" w14:paraId="3D20D8D1" w14:textId="77777777" w:rsidTr="00FE35C5">
        <w:trPr>
          <w:trHeight w:val="70"/>
        </w:trPr>
        <w:tc>
          <w:tcPr>
            <w:tcW w:w="785" w:type="dxa"/>
            <w:noWrap/>
            <w:vAlign w:val="center"/>
          </w:tcPr>
          <w:p w14:paraId="335E0274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BUC</w:t>
            </w:r>
          </w:p>
        </w:tc>
        <w:tc>
          <w:tcPr>
            <w:tcW w:w="3009" w:type="dxa"/>
            <w:noWrap/>
            <w:vAlign w:val="center"/>
          </w:tcPr>
          <w:p w14:paraId="3890FB4D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Buffalo Coal Corp</w:t>
            </w:r>
          </w:p>
        </w:tc>
        <w:tc>
          <w:tcPr>
            <w:tcW w:w="1704" w:type="dxa"/>
            <w:noWrap/>
            <w:vAlign w:val="center"/>
          </w:tcPr>
          <w:p w14:paraId="2D0586AD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CA1194421014</w:t>
            </w:r>
          </w:p>
        </w:tc>
        <w:tc>
          <w:tcPr>
            <w:tcW w:w="1668" w:type="dxa"/>
            <w:noWrap/>
            <w:vAlign w:val="center"/>
          </w:tcPr>
          <w:p w14:paraId="480C5C2F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403,514,078 </w:t>
            </w:r>
          </w:p>
        </w:tc>
        <w:tc>
          <w:tcPr>
            <w:tcW w:w="1506" w:type="dxa"/>
            <w:noWrap/>
            <w:vAlign w:val="center"/>
          </w:tcPr>
          <w:p w14:paraId="1D395FE7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407,808,281 </w:t>
            </w:r>
          </w:p>
        </w:tc>
      </w:tr>
      <w:tr w:rsidR="00FE35C5" w:rsidRPr="008C7475" w14:paraId="7121891C" w14:textId="77777777" w:rsidTr="00FE35C5">
        <w:trPr>
          <w:trHeight w:val="70"/>
        </w:trPr>
        <w:tc>
          <w:tcPr>
            <w:tcW w:w="785" w:type="dxa"/>
            <w:noWrap/>
            <w:vAlign w:val="center"/>
          </w:tcPr>
          <w:p w14:paraId="302A90BC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CPIP</w:t>
            </w:r>
          </w:p>
        </w:tc>
        <w:tc>
          <w:tcPr>
            <w:tcW w:w="3009" w:type="dxa"/>
            <w:noWrap/>
            <w:vAlign w:val="center"/>
          </w:tcPr>
          <w:p w14:paraId="6BFF48B9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Capitec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Bank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Pref</w:t>
            </w:r>
            <w:proofErr w:type="spellEnd"/>
          </w:p>
        </w:tc>
        <w:tc>
          <w:tcPr>
            <w:tcW w:w="1704" w:type="dxa"/>
            <w:noWrap/>
            <w:vAlign w:val="center"/>
          </w:tcPr>
          <w:p w14:paraId="3B95C589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ZAE000083838</w:t>
            </w:r>
          </w:p>
        </w:tc>
        <w:tc>
          <w:tcPr>
            <w:tcW w:w="1668" w:type="dxa"/>
            <w:noWrap/>
            <w:vAlign w:val="center"/>
          </w:tcPr>
          <w:p w14:paraId="7BC7FAFF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    1,672,844 </w:t>
            </w:r>
          </w:p>
        </w:tc>
        <w:tc>
          <w:tcPr>
            <w:tcW w:w="1506" w:type="dxa"/>
            <w:noWrap/>
            <w:vAlign w:val="center"/>
          </w:tcPr>
          <w:p w14:paraId="41F50DDC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1,434,508 </w:t>
            </w:r>
          </w:p>
        </w:tc>
      </w:tr>
      <w:tr w:rsidR="00FE35C5" w:rsidRPr="008C7475" w14:paraId="606161D6" w14:textId="77777777" w:rsidTr="00FE35C5">
        <w:trPr>
          <w:trHeight w:val="70"/>
        </w:trPr>
        <w:tc>
          <w:tcPr>
            <w:tcW w:w="785" w:type="dxa"/>
            <w:noWrap/>
            <w:vAlign w:val="center"/>
          </w:tcPr>
          <w:p w14:paraId="2E95EF5C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CRP</w:t>
            </w:r>
          </w:p>
        </w:tc>
        <w:tc>
          <w:tcPr>
            <w:tcW w:w="3009" w:type="dxa"/>
            <w:noWrap/>
            <w:vAlign w:val="center"/>
          </w:tcPr>
          <w:p w14:paraId="490C5D62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Capital &amp; Regional PLC</w:t>
            </w:r>
          </w:p>
        </w:tc>
        <w:tc>
          <w:tcPr>
            <w:tcW w:w="1704" w:type="dxa"/>
            <w:noWrap/>
            <w:vAlign w:val="center"/>
          </w:tcPr>
          <w:p w14:paraId="7A6764F2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GB0001741544</w:t>
            </w:r>
          </w:p>
        </w:tc>
        <w:tc>
          <w:tcPr>
            <w:tcW w:w="1668" w:type="dxa"/>
            <w:noWrap/>
            <w:vAlign w:val="center"/>
          </w:tcPr>
          <w:p w14:paraId="6B988AC7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708,477,735 </w:t>
            </w:r>
          </w:p>
        </w:tc>
        <w:tc>
          <w:tcPr>
            <w:tcW w:w="1506" w:type="dxa"/>
            <w:noWrap/>
            <w:vAlign w:val="center"/>
          </w:tcPr>
          <w:p w14:paraId="5610DFAA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718,275,760 </w:t>
            </w:r>
          </w:p>
        </w:tc>
      </w:tr>
      <w:tr w:rsidR="00FE35C5" w:rsidRPr="008C7475" w14:paraId="3356645B" w14:textId="77777777" w:rsidTr="00FE35C5">
        <w:trPr>
          <w:trHeight w:val="70"/>
        </w:trPr>
        <w:tc>
          <w:tcPr>
            <w:tcW w:w="785" w:type="dxa"/>
            <w:noWrap/>
            <w:vAlign w:val="center"/>
          </w:tcPr>
          <w:p w14:paraId="12F329DC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ELI</w:t>
            </w:r>
          </w:p>
        </w:tc>
        <w:tc>
          <w:tcPr>
            <w:tcW w:w="3009" w:type="dxa"/>
            <w:noWrap/>
            <w:vAlign w:val="center"/>
          </w:tcPr>
          <w:p w14:paraId="15998B9B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Ellies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1704" w:type="dxa"/>
            <w:noWrap/>
            <w:vAlign w:val="center"/>
          </w:tcPr>
          <w:p w14:paraId="3E8D7301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ZAE000103081</w:t>
            </w:r>
          </w:p>
        </w:tc>
        <w:tc>
          <w:tcPr>
            <w:tcW w:w="1668" w:type="dxa"/>
            <w:noWrap/>
            <w:vAlign w:val="center"/>
          </w:tcPr>
          <w:p w14:paraId="5381C1F5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628,158,235 </w:t>
            </w:r>
          </w:p>
        </w:tc>
        <w:tc>
          <w:tcPr>
            <w:tcW w:w="1506" w:type="dxa"/>
            <w:noWrap/>
            <w:vAlign w:val="center"/>
          </w:tcPr>
          <w:p w14:paraId="33FAB09E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657,608,235 </w:t>
            </w:r>
          </w:p>
        </w:tc>
      </w:tr>
      <w:tr w:rsidR="00FE35C5" w:rsidRPr="008C7475" w14:paraId="566A1647" w14:textId="77777777" w:rsidTr="00FE35C5">
        <w:trPr>
          <w:trHeight w:val="70"/>
        </w:trPr>
        <w:tc>
          <w:tcPr>
            <w:tcW w:w="785" w:type="dxa"/>
            <w:noWrap/>
            <w:vAlign w:val="center"/>
          </w:tcPr>
          <w:p w14:paraId="1454D16D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EOH</w:t>
            </w:r>
          </w:p>
        </w:tc>
        <w:tc>
          <w:tcPr>
            <w:tcW w:w="3009" w:type="dxa"/>
            <w:noWrap/>
            <w:vAlign w:val="center"/>
          </w:tcPr>
          <w:p w14:paraId="14F2F853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EOH Holdings Ltd.</w:t>
            </w:r>
          </w:p>
        </w:tc>
        <w:tc>
          <w:tcPr>
            <w:tcW w:w="1704" w:type="dxa"/>
            <w:noWrap/>
            <w:vAlign w:val="center"/>
          </w:tcPr>
          <w:p w14:paraId="482D44B2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ZAE000071072</w:t>
            </w:r>
          </w:p>
        </w:tc>
        <w:tc>
          <w:tcPr>
            <w:tcW w:w="1668" w:type="dxa"/>
            <w:noWrap/>
            <w:vAlign w:val="center"/>
          </w:tcPr>
          <w:p w14:paraId="0BB13184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150,095,467 </w:t>
            </w:r>
          </w:p>
        </w:tc>
        <w:tc>
          <w:tcPr>
            <w:tcW w:w="1506" w:type="dxa"/>
            <w:noWrap/>
            <w:vAlign w:val="center"/>
          </w:tcPr>
          <w:p w14:paraId="27C5480E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152,008,682 </w:t>
            </w:r>
          </w:p>
        </w:tc>
      </w:tr>
      <w:tr w:rsidR="00FE35C5" w:rsidRPr="008C7475" w14:paraId="5C2D8FAF" w14:textId="77777777" w:rsidTr="00FE35C5">
        <w:trPr>
          <w:trHeight w:val="70"/>
        </w:trPr>
        <w:tc>
          <w:tcPr>
            <w:tcW w:w="785" w:type="dxa"/>
            <w:noWrap/>
            <w:vAlign w:val="center"/>
          </w:tcPr>
          <w:p w14:paraId="3EE58FCA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FCR</w:t>
            </w:r>
          </w:p>
        </w:tc>
        <w:tc>
          <w:tcPr>
            <w:tcW w:w="3009" w:type="dxa"/>
            <w:noWrap/>
            <w:vAlign w:val="center"/>
          </w:tcPr>
          <w:p w14:paraId="07CA04BD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Ferrum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Crescent</w:t>
            </w:r>
          </w:p>
        </w:tc>
        <w:tc>
          <w:tcPr>
            <w:tcW w:w="1704" w:type="dxa"/>
            <w:noWrap/>
            <w:vAlign w:val="center"/>
          </w:tcPr>
          <w:p w14:paraId="6C247DA8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AU000000FCR2</w:t>
            </w:r>
          </w:p>
        </w:tc>
        <w:tc>
          <w:tcPr>
            <w:tcW w:w="1668" w:type="dxa"/>
            <w:noWrap/>
            <w:vAlign w:val="center"/>
          </w:tcPr>
          <w:p w14:paraId="4EF57C4F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2,469,999,055 </w:t>
            </w:r>
          </w:p>
        </w:tc>
        <w:tc>
          <w:tcPr>
            <w:tcW w:w="1506" w:type="dxa"/>
            <w:noWrap/>
            <w:vAlign w:val="center"/>
          </w:tcPr>
          <w:p w14:paraId="3AAEBA4B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3,055,281,439 </w:t>
            </w:r>
          </w:p>
        </w:tc>
      </w:tr>
      <w:tr w:rsidR="00FE35C5" w:rsidRPr="008C7475" w14:paraId="17E460ED" w14:textId="77777777" w:rsidTr="00FE35C5">
        <w:trPr>
          <w:trHeight w:val="70"/>
        </w:trPr>
        <w:tc>
          <w:tcPr>
            <w:tcW w:w="785" w:type="dxa"/>
            <w:noWrap/>
            <w:vAlign w:val="center"/>
          </w:tcPr>
          <w:p w14:paraId="5AEE0E81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3009" w:type="dxa"/>
            <w:noWrap/>
            <w:vAlign w:val="center"/>
          </w:tcPr>
          <w:p w14:paraId="79AF5436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Fortress REIT Ltd (A)*</w:t>
            </w:r>
          </w:p>
        </w:tc>
        <w:tc>
          <w:tcPr>
            <w:tcW w:w="1704" w:type="dxa"/>
            <w:noWrap/>
            <w:vAlign w:val="center"/>
          </w:tcPr>
          <w:p w14:paraId="563E844A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1668" w:type="dxa"/>
            <w:noWrap/>
            <w:vAlign w:val="center"/>
          </w:tcPr>
          <w:p w14:paraId="376601A5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1,165,408,991 </w:t>
            </w:r>
          </w:p>
        </w:tc>
        <w:tc>
          <w:tcPr>
            <w:tcW w:w="1506" w:type="dxa"/>
            <w:noWrap/>
            <w:vAlign w:val="center"/>
          </w:tcPr>
          <w:p w14:paraId="5F59ECF5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1,184,496,438 </w:t>
            </w:r>
          </w:p>
        </w:tc>
      </w:tr>
      <w:tr w:rsidR="00FE35C5" w:rsidRPr="008C7475" w14:paraId="657F32BB" w14:textId="77777777" w:rsidTr="00FE35C5">
        <w:trPr>
          <w:trHeight w:val="70"/>
        </w:trPr>
        <w:tc>
          <w:tcPr>
            <w:tcW w:w="785" w:type="dxa"/>
            <w:noWrap/>
            <w:vAlign w:val="center"/>
          </w:tcPr>
          <w:p w14:paraId="2F67297C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3009" w:type="dxa"/>
            <w:noWrap/>
            <w:vAlign w:val="center"/>
          </w:tcPr>
          <w:p w14:paraId="23AF352B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Fortress REIT Ltd (B)*</w:t>
            </w:r>
          </w:p>
        </w:tc>
        <w:tc>
          <w:tcPr>
            <w:tcW w:w="1704" w:type="dxa"/>
            <w:noWrap/>
            <w:vAlign w:val="center"/>
          </w:tcPr>
          <w:p w14:paraId="1397722A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668" w:type="dxa"/>
            <w:noWrap/>
            <w:vAlign w:val="center"/>
          </w:tcPr>
          <w:p w14:paraId="340369EF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1,067,026,847 </w:t>
            </w:r>
          </w:p>
        </w:tc>
        <w:tc>
          <w:tcPr>
            <w:tcW w:w="1506" w:type="dxa"/>
            <w:noWrap/>
            <w:vAlign w:val="center"/>
          </w:tcPr>
          <w:p w14:paraId="0203C3E7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1,086,114,294 </w:t>
            </w:r>
          </w:p>
        </w:tc>
      </w:tr>
      <w:tr w:rsidR="00FE35C5" w:rsidRPr="008C7475" w14:paraId="18E42F78" w14:textId="77777777" w:rsidTr="00FE35C5">
        <w:trPr>
          <w:trHeight w:val="70"/>
        </w:trPr>
        <w:tc>
          <w:tcPr>
            <w:tcW w:w="785" w:type="dxa"/>
            <w:noWrap/>
            <w:vAlign w:val="center"/>
          </w:tcPr>
          <w:p w14:paraId="5BCA2A84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FVT</w:t>
            </w:r>
          </w:p>
        </w:tc>
        <w:tc>
          <w:tcPr>
            <w:tcW w:w="3009" w:type="dxa"/>
            <w:noWrap/>
            <w:vAlign w:val="center"/>
          </w:tcPr>
          <w:p w14:paraId="75CE0116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Fairvest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Property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</w:p>
        </w:tc>
        <w:tc>
          <w:tcPr>
            <w:tcW w:w="1704" w:type="dxa"/>
            <w:noWrap/>
            <w:vAlign w:val="center"/>
          </w:tcPr>
          <w:p w14:paraId="7B0CA1D9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ZAE000203808</w:t>
            </w:r>
          </w:p>
        </w:tc>
        <w:tc>
          <w:tcPr>
            <w:tcW w:w="1668" w:type="dxa"/>
            <w:noWrap/>
            <w:vAlign w:val="center"/>
          </w:tcPr>
          <w:p w14:paraId="2EAA0196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789,836,312 </w:t>
            </w:r>
          </w:p>
        </w:tc>
        <w:tc>
          <w:tcPr>
            <w:tcW w:w="1506" w:type="dxa"/>
            <w:noWrap/>
            <w:vAlign w:val="center"/>
          </w:tcPr>
          <w:p w14:paraId="4B0BA5CB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861,100,145 </w:t>
            </w:r>
          </w:p>
        </w:tc>
      </w:tr>
      <w:tr w:rsidR="00FE35C5" w:rsidRPr="008C7475" w14:paraId="3DB0EE4C" w14:textId="77777777" w:rsidTr="00FE35C5">
        <w:trPr>
          <w:trHeight w:val="70"/>
        </w:trPr>
        <w:tc>
          <w:tcPr>
            <w:tcW w:w="785" w:type="dxa"/>
            <w:noWrap/>
            <w:vAlign w:val="center"/>
          </w:tcPr>
          <w:p w14:paraId="04FDD674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GRP</w:t>
            </w:r>
          </w:p>
        </w:tc>
        <w:tc>
          <w:tcPr>
            <w:tcW w:w="3009" w:type="dxa"/>
            <w:noWrap/>
            <w:vAlign w:val="center"/>
          </w:tcPr>
          <w:p w14:paraId="1918DB09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Greenbay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Properties</w:t>
            </w:r>
          </w:p>
        </w:tc>
        <w:tc>
          <w:tcPr>
            <w:tcW w:w="1704" w:type="dxa"/>
            <w:noWrap/>
            <w:vAlign w:val="center"/>
          </w:tcPr>
          <w:p w14:paraId="6997B944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MU0461N00007</w:t>
            </w:r>
          </w:p>
        </w:tc>
        <w:tc>
          <w:tcPr>
            <w:tcW w:w="1668" w:type="dxa"/>
            <w:noWrap/>
            <w:vAlign w:val="center"/>
          </w:tcPr>
          <w:p w14:paraId="7CAB4D1A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7,037,912,566 </w:t>
            </w:r>
          </w:p>
        </w:tc>
        <w:tc>
          <w:tcPr>
            <w:tcW w:w="1506" w:type="dxa"/>
            <w:noWrap/>
            <w:vAlign w:val="center"/>
          </w:tcPr>
          <w:p w14:paraId="52B9D1C2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9,322,176,525 </w:t>
            </w:r>
          </w:p>
        </w:tc>
      </w:tr>
      <w:tr w:rsidR="00FE35C5" w:rsidRPr="008C7475" w14:paraId="74713C67" w14:textId="77777777" w:rsidTr="00FE35C5">
        <w:trPr>
          <w:trHeight w:val="70"/>
        </w:trPr>
        <w:tc>
          <w:tcPr>
            <w:tcW w:w="785" w:type="dxa"/>
            <w:noWrap/>
            <w:vAlign w:val="center"/>
          </w:tcPr>
          <w:p w14:paraId="47B2A5E3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GRT</w:t>
            </w:r>
          </w:p>
        </w:tc>
        <w:tc>
          <w:tcPr>
            <w:tcW w:w="3009" w:type="dxa"/>
            <w:noWrap/>
            <w:vAlign w:val="center"/>
          </w:tcPr>
          <w:p w14:paraId="2B92CBDC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Growthpoint Prop Ltd*</w:t>
            </w:r>
          </w:p>
        </w:tc>
        <w:tc>
          <w:tcPr>
            <w:tcW w:w="1704" w:type="dxa"/>
            <w:noWrap/>
            <w:vAlign w:val="center"/>
          </w:tcPr>
          <w:p w14:paraId="39A37AF5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ZAE000179420</w:t>
            </w:r>
          </w:p>
        </w:tc>
        <w:tc>
          <w:tcPr>
            <w:tcW w:w="1668" w:type="dxa"/>
            <w:noWrap/>
            <w:vAlign w:val="center"/>
          </w:tcPr>
          <w:p w14:paraId="4FB0E025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2,888,462,582 </w:t>
            </w:r>
          </w:p>
        </w:tc>
        <w:tc>
          <w:tcPr>
            <w:tcW w:w="1506" w:type="dxa"/>
            <w:noWrap/>
            <w:vAlign w:val="center"/>
          </w:tcPr>
          <w:p w14:paraId="4F93CECC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2,934,202,472 </w:t>
            </w:r>
          </w:p>
        </w:tc>
      </w:tr>
      <w:tr w:rsidR="00FE35C5" w:rsidRPr="008C7475" w14:paraId="63B75D8B" w14:textId="77777777" w:rsidTr="00FE35C5">
        <w:trPr>
          <w:trHeight w:val="70"/>
        </w:trPr>
        <w:tc>
          <w:tcPr>
            <w:tcW w:w="785" w:type="dxa"/>
            <w:noWrap/>
            <w:vAlign w:val="center"/>
          </w:tcPr>
          <w:p w14:paraId="37272285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IAP</w:t>
            </w:r>
          </w:p>
        </w:tc>
        <w:tc>
          <w:tcPr>
            <w:tcW w:w="3009" w:type="dxa"/>
            <w:noWrap/>
            <w:vAlign w:val="center"/>
          </w:tcPr>
          <w:p w14:paraId="73641FC1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Investec Australia Property Fund</w:t>
            </w:r>
          </w:p>
        </w:tc>
        <w:tc>
          <w:tcPr>
            <w:tcW w:w="1704" w:type="dxa"/>
            <w:noWrap/>
            <w:vAlign w:val="center"/>
          </w:tcPr>
          <w:p w14:paraId="63232E57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AU60INL00018</w:t>
            </w:r>
          </w:p>
        </w:tc>
        <w:tc>
          <w:tcPr>
            <w:tcW w:w="1668" w:type="dxa"/>
            <w:noWrap/>
            <w:vAlign w:val="center"/>
          </w:tcPr>
          <w:p w14:paraId="57B5A9C7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435,587,842 </w:t>
            </w:r>
          </w:p>
        </w:tc>
        <w:tc>
          <w:tcPr>
            <w:tcW w:w="1506" w:type="dxa"/>
            <w:noWrap/>
            <w:vAlign w:val="center"/>
          </w:tcPr>
          <w:p w14:paraId="6F3F1FE4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429,257,000 </w:t>
            </w:r>
          </w:p>
        </w:tc>
      </w:tr>
      <w:tr w:rsidR="00FE35C5" w:rsidRPr="008C7475" w14:paraId="7EDC67F3" w14:textId="77777777" w:rsidTr="00FE35C5">
        <w:trPr>
          <w:trHeight w:val="70"/>
        </w:trPr>
        <w:tc>
          <w:tcPr>
            <w:tcW w:w="785" w:type="dxa"/>
            <w:noWrap/>
            <w:vAlign w:val="center"/>
          </w:tcPr>
          <w:p w14:paraId="0C8C971C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ILU</w:t>
            </w:r>
          </w:p>
        </w:tc>
        <w:tc>
          <w:tcPr>
            <w:tcW w:w="3009" w:type="dxa"/>
            <w:noWrap/>
            <w:vAlign w:val="center"/>
          </w:tcPr>
          <w:p w14:paraId="088DB915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Indluplace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Properties Ltd</w:t>
            </w:r>
          </w:p>
        </w:tc>
        <w:tc>
          <w:tcPr>
            <w:tcW w:w="1704" w:type="dxa"/>
            <w:noWrap/>
            <w:vAlign w:val="center"/>
          </w:tcPr>
          <w:p w14:paraId="40021F0A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ZAE000201125</w:t>
            </w:r>
          </w:p>
        </w:tc>
        <w:tc>
          <w:tcPr>
            <w:tcW w:w="1668" w:type="dxa"/>
            <w:noWrap/>
            <w:vAlign w:val="center"/>
          </w:tcPr>
          <w:p w14:paraId="2C6D9641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289,209,449 </w:t>
            </w:r>
          </w:p>
        </w:tc>
        <w:tc>
          <w:tcPr>
            <w:tcW w:w="1506" w:type="dxa"/>
            <w:noWrap/>
            <w:vAlign w:val="center"/>
          </w:tcPr>
          <w:p w14:paraId="032A0A5E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317,932,853 </w:t>
            </w:r>
          </w:p>
        </w:tc>
      </w:tr>
      <w:tr w:rsidR="00FE35C5" w:rsidRPr="008C7475" w14:paraId="74D50995" w14:textId="77777777" w:rsidTr="00FE35C5">
        <w:trPr>
          <w:trHeight w:val="70"/>
        </w:trPr>
        <w:tc>
          <w:tcPr>
            <w:tcW w:w="785" w:type="dxa"/>
            <w:noWrap/>
            <w:vAlign w:val="center"/>
          </w:tcPr>
          <w:p w14:paraId="688CD122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ITE</w:t>
            </w:r>
          </w:p>
        </w:tc>
        <w:tc>
          <w:tcPr>
            <w:tcW w:w="3009" w:type="dxa"/>
            <w:noWrap/>
            <w:vAlign w:val="center"/>
          </w:tcPr>
          <w:p w14:paraId="7D3FFFDB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Italtile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04" w:type="dxa"/>
            <w:noWrap/>
            <w:vAlign w:val="center"/>
          </w:tcPr>
          <w:p w14:paraId="1B477417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ZAE000099123</w:t>
            </w:r>
          </w:p>
        </w:tc>
        <w:tc>
          <w:tcPr>
            <w:tcW w:w="1668" w:type="dxa"/>
            <w:noWrap/>
            <w:vAlign w:val="center"/>
          </w:tcPr>
          <w:p w14:paraId="1F3D4FAE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1,260,666,043 </w:t>
            </w:r>
          </w:p>
        </w:tc>
        <w:tc>
          <w:tcPr>
            <w:tcW w:w="1506" w:type="dxa"/>
            <w:noWrap/>
            <w:vAlign w:val="center"/>
          </w:tcPr>
          <w:p w14:paraId="0E2677F7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1,444,808,170 </w:t>
            </w:r>
          </w:p>
        </w:tc>
      </w:tr>
      <w:tr w:rsidR="00FE35C5" w:rsidRPr="008C7475" w14:paraId="2C3CEF9D" w14:textId="77777777" w:rsidTr="00FE35C5">
        <w:trPr>
          <w:trHeight w:val="70"/>
        </w:trPr>
        <w:tc>
          <w:tcPr>
            <w:tcW w:w="785" w:type="dxa"/>
            <w:noWrap/>
            <w:vAlign w:val="center"/>
          </w:tcPr>
          <w:p w14:paraId="2BDD8494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KBO</w:t>
            </w:r>
          </w:p>
        </w:tc>
        <w:tc>
          <w:tcPr>
            <w:tcW w:w="3009" w:type="dxa"/>
            <w:noWrap/>
            <w:vAlign w:val="center"/>
          </w:tcPr>
          <w:p w14:paraId="6C33E75F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Kibo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Mining</w:t>
            </w:r>
          </w:p>
        </w:tc>
        <w:tc>
          <w:tcPr>
            <w:tcW w:w="1704" w:type="dxa"/>
            <w:noWrap/>
            <w:vAlign w:val="center"/>
          </w:tcPr>
          <w:p w14:paraId="1E401DE7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IE00B97C0C31</w:t>
            </w:r>
          </w:p>
        </w:tc>
        <w:tc>
          <w:tcPr>
            <w:tcW w:w="1668" w:type="dxa"/>
            <w:noWrap/>
            <w:vAlign w:val="center"/>
          </w:tcPr>
          <w:p w14:paraId="1CC7DA19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364,254,364 </w:t>
            </w:r>
          </w:p>
        </w:tc>
        <w:tc>
          <w:tcPr>
            <w:tcW w:w="1506" w:type="dxa"/>
            <w:noWrap/>
            <w:vAlign w:val="center"/>
          </w:tcPr>
          <w:p w14:paraId="3A06A6E2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395,254,364 </w:t>
            </w:r>
          </w:p>
        </w:tc>
      </w:tr>
      <w:tr w:rsidR="00FE35C5" w:rsidRPr="008C7475" w14:paraId="6EA9BEC0" w14:textId="77777777" w:rsidTr="00FE35C5">
        <w:trPr>
          <w:trHeight w:val="70"/>
        </w:trPr>
        <w:tc>
          <w:tcPr>
            <w:tcW w:w="785" w:type="dxa"/>
            <w:noWrap/>
            <w:vAlign w:val="center"/>
          </w:tcPr>
          <w:p w14:paraId="38C126C3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L4L</w:t>
            </w:r>
          </w:p>
        </w:tc>
        <w:tc>
          <w:tcPr>
            <w:tcW w:w="3009" w:type="dxa"/>
            <w:noWrap/>
            <w:vAlign w:val="center"/>
          </w:tcPr>
          <w:p w14:paraId="64F8E0AD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Long4life</w:t>
            </w:r>
          </w:p>
        </w:tc>
        <w:tc>
          <w:tcPr>
            <w:tcW w:w="1704" w:type="dxa"/>
            <w:noWrap/>
            <w:vAlign w:val="center"/>
          </w:tcPr>
          <w:p w14:paraId="3AD044E2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ZAE000243119</w:t>
            </w:r>
          </w:p>
        </w:tc>
        <w:tc>
          <w:tcPr>
            <w:tcW w:w="1668" w:type="dxa"/>
            <w:noWrap/>
            <w:vAlign w:val="center"/>
          </w:tcPr>
          <w:p w14:paraId="62EF6B7D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405,000,100 </w:t>
            </w:r>
          </w:p>
        </w:tc>
        <w:tc>
          <w:tcPr>
            <w:tcW w:w="1506" w:type="dxa"/>
            <w:noWrap/>
            <w:vAlign w:val="center"/>
          </w:tcPr>
          <w:p w14:paraId="15FB8F00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925,560,271 </w:t>
            </w:r>
          </w:p>
        </w:tc>
      </w:tr>
      <w:tr w:rsidR="00FE35C5" w:rsidRPr="008C7475" w14:paraId="6C851A6B" w14:textId="77777777" w:rsidTr="00FE35C5">
        <w:trPr>
          <w:trHeight w:val="70"/>
        </w:trPr>
        <w:tc>
          <w:tcPr>
            <w:tcW w:w="785" w:type="dxa"/>
            <w:noWrap/>
            <w:vAlign w:val="center"/>
          </w:tcPr>
          <w:p w14:paraId="0107BE18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LEW</w:t>
            </w:r>
          </w:p>
        </w:tc>
        <w:tc>
          <w:tcPr>
            <w:tcW w:w="3009" w:type="dxa"/>
            <w:noWrap/>
            <w:vAlign w:val="center"/>
          </w:tcPr>
          <w:p w14:paraId="2114593D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Lewis Group</w:t>
            </w:r>
          </w:p>
        </w:tc>
        <w:tc>
          <w:tcPr>
            <w:tcW w:w="1704" w:type="dxa"/>
            <w:noWrap/>
            <w:vAlign w:val="center"/>
          </w:tcPr>
          <w:p w14:paraId="24B04DAF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ZAE000058236</w:t>
            </w:r>
          </w:p>
        </w:tc>
        <w:tc>
          <w:tcPr>
            <w:tcW w:w="1668" w:type="dxa"/>
            <w:noWrap/>
            <w:vAlign w:val="center"/>
          </w:tcPr>
          <w:p w14:paraId="1AA0ED5C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  98,057,959 </w:t>
            </w:r>
          </w:p>
        </w:tc>
        <w:tc>
          <w:tcPr>
            <w:tcW w:w="1506" w:type="dxa"/>
            <w:noWrap/>
            <w:vAlign w:val="center"/>
          </w:tcPr>
          <w:p w14:paraId="2ABE95C9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95,116,220 </w:t>
            </w:r>
          </w:p>
        </w:tc>
      </w:tr>
      <w:tr w:rsidR="00FE35C5" w:rsidRPr="008C7475" w14:paraId="478D5B93" w14:textId="77777777" w:rsidTr="00FE35C5">
        <w:trPr>
          <w:trHeight w:val="70"/>
        </w:trPr>
        <w:tc>
          <w:tcPr>
            <w:tcW w:w="785" w:type="dxa"/>
            <w:noWrap/>
            <w:vAlign w:val="center"/>
          </w:tcPr>
          <w:p w14:paraId="49536DA0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MAP</w:t>
            </w:r>
          </w:p>
        </w:tc>
        <w:tc>
          <w:tcPr>
            <w:tcW w:w="3009" w:type="dxa"/>
            <w:noWrap/>
            <w:vAlign w:val="center"/>
          </w:tcPr>
          <w:p w14:paraId="20A160D4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Master Plastics Ltd</w:t>
            </w:r>
          </w:p>
        </w:tc>
        <w:tc>
          <w:tcPr>
            <w:tcW w:w="1704" w:type="dxa"/>
            <w:noWrap/>
            <w:vAlign w:val="center"/>
          </w:tcPr>
          <w:p w14:paraId="6A0C665A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ZAE000242921</w:t>
            </w:r>
          </w:p>
        </w:tc>
        <w:tc>
          <w:tcPr>
            <w:tcW w:w="1668" w:type="dxa"/>
            <w:noWrap/>
            <w:vAlign w:val="center"/>
          </w:tcPr>
          <w:p w14:paraId="78BF7384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121,035,232 </w:t>
            </w:r>
          </w:p>
        </w:tc>
        <w:tc>
          <w:tcPr>
            <w:tcW w:w="1506" w:type="dxa"/>
            <w:noWrap/>
            <w:vAlign w:val="center"/>
          </w:tcPr>
          <w:p w14:paraId="63BF9393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117,535,232 </w:t>
            </w:r>
          </w:p>
        </w:tc>
      </w:tr>
      <w:tr w:rsidR="00FE35C5" w:rsidRPr="008C7475" w14:paraId="6E711E26" w14:textId="77777777" w:rsidTr="00FE35C5">
        <w:trPr>
          <w:trHeight w:val="70"/>
        </w:trPr>
        <w:tc>
          <w:tcPr>
            <w:tcW w:w="785" w:type="dxa"/>
            <w:noWrap/>
            <w:vAlign w:val="center"/>
          </w:tcPr>
          <w:p w14:paraId="14FEE2D5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MSP</w:t>
            </w:r>
          </w:p>
        </w:tc>
        <w:tc>
          <w:tcPr>
            <w:tcW w:w="3009" w:type="dxa"/>
            <w:noWrap/>
            <w:vAlign w:val="center"/>
          </w:tcPr>
          <w:p w14:paraId="1150C359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MAS Real Estate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Inc</w:t>
            </w:r>
            <w:proofErr w:type="spellEnd"/>
          </w:p>
        </w:tc>
        <w:tc>
          <w:tcPr>
            <w:tcW w:w="1704" w:type="dxa"/>
            <w:noWrap/>
            <w:vAlign w:val="center"/>
          </w:tcPr>
          <w:p w14:paraId="6262E91F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VGG5884M1041</w:t>
            </w:r>
          </w:p>
        </w:tc>
        <w:tc>
          <w:tcPr>
            <w:tcW w:w="1668" w:type="dxa"/>
            <w:noWrap/>
            <w:vAlign w:val="center"/>
          </w:tcPr>
          <w:p w14:paraId="07964885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480,216,299 </w:t>
            </w:r>
          </w:p>
        </w:tc>
        <w:tc>
          <w:tcPr>
            <w:tcW w:w="1506" w:type="dxa"/>
            <w:noWrap/>
            <w:vAlign w:val="center"/>
          </w:tcPr>
          <w:p w14:paraId="2B68CC44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564,008,369 </w:t>
            </w:r>
          </w:p>
        </w:tc>
      </w:tr>
      <w:tr w:rsidR="00FE35C5" w:rsidRPr="008C7475" w14:paraId="5553AA85" w14:textId="77777777" w:rsidTr="00FE35C5">
        <w:trPr>
          <w:trHeight w:val="70"/>
        </w:trPr>
        <w:tc>
          <w:tcPr>
            <w:tcW w:w="785" w:type="dxa"/>
            <w:noWrap/>
            <w:vAlign w:val="center"/>
          </w:tcPr>
          <w:p w14:paraId="049E82A8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MST</w:t>
            </w:r>
          </w:p>
        </w:tc>
        <w:tc>
          <w:tcPr>
            <w:tcW w:w="3009" w:type="dxa"/>
            <w:noWrap/>
            <w:vAlign w:val="center"/>
          </w:tcPr>
          <w:p w14:paraId="50071B41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Mustek</w:t>
            </w:r>
            <w:proofErr w:type="spellEnd"/>
          </w:p>
        </w:tc>
        <w:tc>
          <w:tcPr>
            <w:tcW w:w="1704" w:type="dxa"/>
            <w:noWrap/>
            <w:vAlign w:val="center"/>
          </w:tcPr>
          <w:p w14:paraId="3BAD7D9B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ZAE000012373</w:t>
            </w:r>
          </w:p>
        </w:tc>
        <w:tc>
          <w:tcPr>
            <w:tcW w:w="1668" w:type="dxa"/>
            <w:noWrap/>
            <w:vAlign w:val="center"/>
          </w:tcPr>
          <w:p w14:paraId="09B879DB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  83,000,000 </w:t>
            </w:r>
          </w:p>
        </w:tc>
        <w:tc>
          <w:tcPr>
            <w:tcW w:w="1506" w:type="dxa"/>
            <w:noWrap/>
            <w:vAlign w:val="center"/>
          </w:tcPr>
          <w:p w14:paraId="0527722C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81,000,000 </w:t>
            </w:r>
          </w:p>
        </w:tc>
      </w:tr>
      <w:tr w:rsidR="00FE35C5" w:rsidRPr="008C7475" w14:paraId="20E80A38" w14:textId="77777777" w:rsidTr="00FE35C5">
        <w:trPr>
          <w:trHeight w:val="70"/>
        </w:trPr>
        <w:tc>
          <w:tcPr>
            <w:tcW w:w="785" w:type="dxa"/>
            <w:noWrap/>
            <w:vAlign w:val="center"/>
          </w:tcPr>
          <w:p w14:paraId="05C1946D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NRP</w:t>
            </w:r>
          </w:p>
        </w:tc>
        <w:tc>
          <w:tcPr>
            <w:tcW w:w="3009" w:type="dxa"/>
            <w:noWrap/>
            <w:vAlign w:val="center"/>
          </w:tcPr>
          <w:p w14:paraId="6E67C07C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NEPI Rockcastle PLC*</w:t>
            </w:r>
          </w:p>
        </w:tc>
        <w:tc>
          <w:tcPr>
            <w:tcW w:w="1704" w:type="dxa"/>
            <w:noWrap/>
            <w:vAlign w:val="center"/>
          </w:tcPr>
          <w:p w14:paraId="1D50394E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IM00BDD7WV31</w:t>
            </w:r>
          </w:p>
        </w:tc>
        <w:tc>
          <w:tcPr>
            <w:tcW w:w="1668" w:type="dxa"/>
            <w:noWrap/>
            <w:vAlign w:val="center"/>
          </w:tcPr>
          <w:p w14:paraId="29B31A29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538,953,857 </w:t>
            </w:r>
          </w:p>
        </w:tc>
        <w:tc>
          <w:tcPr>
            <w:tcW w:w="1506" w:type="dxa"/>
            <w:noWrap/>
            <w:vAlign w:val="center"/>
          </w:tcPr>
          <w:p w14:paraId="56FF72E8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577,800,734 </w:t>
            </w:r>
          </w:p>
        </w:tc>
      </w:tr>
      <w:tr w:rsidR="00FE35C5" w:rsidRPr="008C7475" w14:paraId="6AAEF5BF" w14:textId="77777777" w:rsidTr="00FE35C5">
        <w:trPr>
          <w:trHeight w:val="70"/>
        </w:trPr>
        <w:tc>
          <w:tcPr>
            <w:tcW w:w="785" w:type="dxa"/>
            <w:noWrap/>
            <w:vAlign w:val="center"/>
          </w:tcPr>
          <w:p w14:paraId="00DCDB51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OCT</w:t>
            </w:r>
          </w:p>
        </w:tc>
        <w:tc>
          <w:tcPr>
            <w:tcW w:w="3009" w:type="dxa"/>
            <w:noWrap/>
            <w:vAlign w:val="center"/>
          </w:tcPr>
          <w:p w14:paraId="33D66527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Octodec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Investments</w:t>
            </w:r>
          </w:p>
        </w:tc>
        <w:tc>
          <w:tcPr>
            <w:tcW w:w="1704" w:type="dxa"/>
            <w:noWrap/>
            <w:vAlign w:val="center"/>
          </w:tcPr>
          <w:p w14:paraId="42F361E2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ZAE000192258</w:t>
            </w:r>
          </w:p>
        </w:tc>
        <w:tc>
          <w:tcPr>
            <w:tcW w:w="1668" w:type="dxa"/>
            <w:noWrap/>
            <w:vAlign w:val="center"/>
          </w:tcPr>
          <w:p w14:paraId="0DFF02D8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273,667,491 </w:t>
            </w:r>
          </w:p>
        </w:tc>
        <w:tc>
          <w:tcPr>
            <w:tcW w:w="1506" w:type="dxa"/>
            <w:noWrap/>
            <w:vAlign w:val="center"/>
          </w:tcPr>
          <w:p w14:paraId="0B1CCB46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266,864,319 </w:t>
            </w:r>
          </w:p>
        </w:tc>
      </w:tr>
      <w:tr w:rsidR="00FE35C5" w:rsidRPr="008C7475" w14:paraId="3DAF81F3" w14:textId="77777777" w:rsidTr="00FE35C5">
        <w:trPr>
          <w:trHeight w:val="70"/>
        </w:trPr>
        <w:tc>
          <w:tcPr>
            <w:tcW w:w="785" w:type="dxa"/>
            <w:noWrap/>
            <w:vAlign w:val="center"/>
          </w:tcPr>
          <w:p w14:paraId="55169EDD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PEM</w:t>
            </w:r>
          </w:p>
        </w:tc>
        <w:tc>
          <w:tcPr>
            <w:tcW w:w="3009" w:type="dxa"/>
            <w:noWrap/>
            <w:vAlign w:val="center"/>
          </w:tcPr>
          <w:p w14:paraId="5FD97580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Pembury Lifestyle Group</w:t>
            </w:r>
          </w:p>
        </w:tc>
        <w:tc>
          <w:tcPr>
            <w:tcW w:w="1704" w:type="dxa"/>
            <w:noWrap/>
            <w:vAlign w:val="center"/>
          </w:tcPr>
          <w:p w14:paraId="347D9AF3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ZAE000222949</w:t>
            </w:r>
          </w:p>
        </w:tc>
        <w:tc>
          <w:tcPr>
            <w:tcW w:w="1668" w:type="dxa"/>
            <w:noWrap/>
            <w:vAlign w:val="center"/>
          </w:tcPr>
          <w:p w14:paraId="51AE21E3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363,400,000 </w:t>
            </w:r>
          </w:p>
        </w:tc>
        <w:tc>
          <w:tcPr>
            <w:tcW w:w="1506" w:type="dxa"/>
            <w:noWrap/>
            <w:vAlign w:val="center"/>
          </w:tcPr>
          <w:p w14:paraId="2056D17E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400,587,500 </w:t>
            </w:r>
          </w:p>
        </w:tc>
      </w:tr>
      <w:tr w:rsidR="00FE35C5" w:rsidRPr="008C7475" w14:paraId="0ABA9FC1" w14:textId="77777777" w:rsidTr="00FE35C5">
        <w:trPr>
          <w:trHeight w:val="70"/>
        </w:trPr>
        <w:tc>
          <w:tcPr>
            <w:tcW w:w="785" w:type="dxa"/>
            <w:noWrap/>
            <w:vAlign w:val="center"/>
          </w:tcPr>
          <w:p w14:paraId="11192371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PGL</w:t>
            </w:r>
          </w:p>
        </w:tc>
        <w:tc>
          <w:tcPr>
            <w:tcW w:w="3009" w:type="dxa"/>
            <w:noWrap/>
            <w:vAlign w:val="center"/>
          </w:tcPr>
          <w:p w14:paraId="0C716991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Pallinghurst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</w:t>
            </w:r>
          </w:p>
        </w:tc>
        <w:tc>
          <w:tcPr>
            <w:tcW w:w="1704" w:type="dxa"/>
            <w:noWrap/>
            <w:vAlign w:val="center"/>
          </w:tcPr>
          <w:p w14:paraId="75EB8609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GG00B27Y8Z93</w:t>
            </w:r>
          </w:p>
        </w:tc>
        <w:tc>
          <w:tcPr>
            <w:tcW w:w="1668" w:type="dxa"/>
            <w:noWrap/>
            <w:vAlign w:val="center"/>
          </w:tcPr>
          <w:p w14:paraId="67820778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1,399,493,028 </w:t>
            </w:r>
          </w:p>
        </w:tc>
        <w:tc>
          <w:tcPr>
            <w:tcW w:w="1506" w:type="dxa"/>
            <w:noWrap/>
            <w:vAlign w:val="center"/>
          </w:tcPr>
          <w:p w14:paraId="02657EB5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1,431,685,553 </w:t>
            </w:r>
          </w:p>
        </w:tc>
      </w:tr>
      <w:tr w:rsidR="00FE35C5" w:rsidRPr="008C7475" w14:paraId="7394BCE2" w14:textId="77777777" w:rsidTr="00FE35C5">
        <w:trPr>
          <w:trHeight w:val="70"/>
        </w:trPr>
        <w:tc>
          <w:tcPr>
            <w:tcW w:w="785" w:type="dxa"/>
            <w:noWrap/>
            <w:vAlign w:val="center"/>
          </w:tcPr>
          <w:p w14:paraId="348F52DC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PPE</w:t>
            </w:r>
          </w:p>
        </w:tc>
        <w:tc>
          <w:tcPr>
            <w:tcW w:w="3009" w:type="dxa"/>
            <w:noWrap/>
            <w:vAlign w:val="center"/>
          </w:tcPr>
          <w:p w14:paraId="796A7EAD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Purple Group Ltd</w:t>
            </w:r>
          </w:p>
        </w:tc>
        <w:tc>
          <w:tcPr>
            <w:tcW w:w="1704" w:type="dxa"/>
            <w:noWrap/>
            <w:vAlign w:val="center"/>
          </w:tcPr>
          <w:p w14:paraId="058AAFB8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ZAE000185526</w:t>
            </w:r>
          </w:p>
        </w:tc>
        <w:tc>
          <w:tcPr>
            <w:tcW w:w="1668" w:type="dxa"/>
            <w:noWrap/>
            <w:vAlign w:val="center"/>
          </w:tcPr>
          <w:p w14:paraId="3483E11D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920,762,117 </w:t>
            </w:r>
          </w:p>
        </w:tc>
        <w:tc>
          <w:tcPr>
            <w:tcW w:w="1506" w:type="dxa"/>
            <w:noWrap/>
            <w:vAlign w:val="center"/>
          </w:tcPr>
          <w:p w14:paraId="425FE303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935,476,518 </w:t>
            </w:r>
          </w:p>
        </w:tc>
      </w:tr>
      <w:tr w:rsidR="00FE35C5" w:rsidRPr="008C7475" w14:paraId="1592FBF9" w14:textId="77777777" w:rsidTr="00FE35C5">
        <w:trPr>
          <w:trHeight w:val="70"/>
        </w:trPr>
        <w:tc>
          <w:tcPr>
            <w:tcW w:w="785" w:type="dxa"/>
            <w:noWrap/>
            <w:vAlign w:val="center"/>
          </w:tcPr>
          <w:p w14:paraId="2C1F1F4A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QFH</w:t>
            </w:r>
          </w:p>
        </w:tc>
        <w:tc>
          <w:tcPr>
            <w:tcW w:w="3009" w:type="dxa"/>
            <w:noWrap/>
            <w:vAlign w:val="center"/>
          </w:tcPr>
          <w:p w14:paraId="41003705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Quantum Foods Holdings</w:t>
            </w:r>
          </w:p>
        </w:tc>
        <w:tc>
          <w:tcPr>
            <w:tcW w:w="1704" w:type="dxa"/>
            <w:noWrap/>
            <w:vAlign w:val="center"/>
          </w:tcPr>
          <w:p w14:paraId="404B8C30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ZAE000193686</w:t>
            </w:r>
          </w:p>
        </w:tc>
        <w:tc>
          <w:tcPr>
            <w:tcW w:w="1668" w:type="dxa"/>
            <w:noWrap/>
            <w:vAlign w:val="center"/>
          </w:tcPr>
          <w:p w14:paraId="2D4DF152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228,022,657 </w:t>
            </w:r>
          </w:p>
        </w:tc>
        <w:tc>
          <w:tcPr>
            <w:tcW w:w="1506" w:type="dxa"/>
            <w:noWrap/>
            <w:vAlign w:val="center"/>
          </w:tcPr>
          <w:p w14:paraId="222F8F23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222,314,657 </w:t>
            </w:r>
          </w:p>
        </w:tc>
      </w:tr>
      <w:tr w:rsidR="00FE35C5" w:rsidRPr="008C7475" w14:paraId="687C68FC" w14:textId="77777777" w:rsidTr="00FE35C5">
        <w:trPr>
          <w:trHeight w:val="70"/>
        </w:trPr>
        <w:tc>
          <w:tcPr>
            <w:tcW w:w="785" w:type="dxa"/>
            <w:noWrap/>
            <w:vAlign w:val="center"/>
          </w:tcPr>
          <w:p w14:paraId="42D93328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lastRenderedPageBreak/>
              <w:t>REN</w:t>
            </w:r>
          </w:p>
        </w:tc>
        <w:tc>
          <w:tcPr>
            <w:tcW w:w="3009" w:type="dxa"/>
            <w:noWrap/>
            <w:vAlign w:val="center"/>
          </w:tcPr>
          <w:p w14:paraId="218C6C1C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Renergen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04" w:type="dxa"/>
            <w:noWrap/>
            <w:vAlign w:val="center"/>
          </w:tcPr>
          <w:p w14:paraId="231C3B33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ZAE000202610</w:t>
            </w:r>
          </w:p>
        </w:tc>
        <w:tc>
          <w:tcPr>
            <w:tcW w:w="1668" w:type="dxa"/>
            <w:noWrap/>
            <w:vAlign w:val="center"/>
          </w:tcPr>
          <w:p w14:paraId="0D17E2E1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  79,412,605 </w:t>
            </w:r>
          </w:p>
        </w:tc>
        <w:tc>
          <w:tcPr>
            <w:tcW w:w="1506" w:type="dxa"/>
            <w:noWrap/>
            <w:vAlign w:val="center"/>
          </w:tcPr>
          <w:p w14:paraId="686792EC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80,950,016 </w:t>
            </w:r>
          </w:p>
        </w:tc>
      </w:tr>
      <w:tr w:rsidR="00FE35C5" w:rsidRPr="008C7475" w14:paraId="6F3EB0D8" w14:textId="77777777" w:rsidTr="00FE35C5">
        <w:trPr>
          <w:trHeight w:val="70"/>
        </w:trPr>
        <w:tc>
          <w:tcPr>
            <w:tcW w:w="785" w:type="dxa"/>
            <w:noWrap/>
            <w:vAlign w:val="center"/>
          </w:tcPr>
          <w:p w14:paraId="07D4720D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RES</w:t>
            </w:r>
          </w:p>
        </w:tc>
        <w:tc>
          <w:tcPr>
            <w:tcW w:w="3009" w:type="dxa"/>
            <w:noWrap/>
            <w:vAlign w:val="center"/>
          </w:tcPr>
          <w:p w14:paraId="7C2822C7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Resilient REIT Ltd*</w:t>
            </w:r>
          </w:p>
        </w:tc>
        <w:tc>
          <w:tcPr>
            <w:tcW w:w="1704" w:type="dxa"/>
            <w:noWrap/>
            <w:vAlign w:val="center"/>
          </w:tcPr>
          <w:p w14:paraId="2ACB2621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ZAE000209557</w:t>
            </w:r>
          </w:p>
        </w:tc>
        <w:tc>
          <w:tcPr>
            <w:tcW w:w="1668" w:type="dxa"/>
            <w:noWrap/>
            <w:vAlign w:val="center"/>
          </w:tcPr>
          <w:p w14:paraId="4E8280CD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401,260,209 </w:t>
            </w:r>
          </w:p>
        </w:tc>
        <w:tc>
          <w:tcPr>
            <w:tcW w:w="1506" w:type="dxa"/>
            <w:noWrap/>
            <w:vAlign w:val="center"/>
          </w:tcPr>
          <w:p w14:paraId="7F9416E1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424,954,000 </w:t>
            </w:r>
          </w:p>
        </w:tc>
      </w:tr>
      <w:tr w:rsidR="00FE35C5" w:rsidRPr="008C7475" w14:paraId="2C7FAC8E" w14:textId="77777777" w:rsidTr="00FE35C5">
        <w:trPr>
          <w:trHeight w:val="70"/>
        </w:trPr>
        <w:tc>
          <w:tcPr>
            <w:tcW w:w="785" w:type="dxa"/>
            <w:noWrap/>
            <w:vAlign w:val="center"/>
          </w:tcPr>
          <w:p w14:paraId="53133917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RPL</w:t>
            </w:r>
          </w:p>
        </w:tc>
        <w:tc>
          <w:tcPr>
            <w:tcW w:w="3009" w:type="dxa"/>
            <w:noWrap/>
            <w:vAlign w:val="center"/>
          </w:tcPr>
          <w:p w14:paraId="2382137B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Redefine International PLC</w:t>
            </w:r>
          </w:p>
        </w:tc>
        <w:tc>
          <w:tcPr>
            <w:tcW w:w="1704" w:type="dxa"/>
            <w:noWrap/>
            <w:vAlign w:val="center"/>
          </w:tcPr>
          <w:p w14:paraId="50320D48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IM00B8BV8G91</w:t>
            </w:r>
          </w:p>
        </w:tc>
        <w:tc>
          <w:tcPr>
            <w:tcW w:w="1668" w:type="dxa"/>
            <w:noWrap/>
            <w:vAlign w:val="center"/>
          </w:tcPr>
          <w:p w14:paraId="2B345474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1,811,739,822 </w:t>
            </w:r>
          </w:p>
        </w:tc>
        <w:tc>
          <w:tcPr>
            <w:tcW w:w="1506" w:type="dxa"/>
            <w:noWrap/>
            <w:vAlign w:val="center"/>
          </w:tcPr>
          <w:p w14:paraId="1198C30E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1,886,418,067 </w:t>
            </w:r>
          </w:p>
        </w:tc>
      </w:tr>
      <w:tr w:rsidR="00FE35C5" w:rsidRPr="008C7475" w14:paraId="24B913D8" w14:textId="77777777" w:rsidTr="00FE35C5">
        <w:trPr>
          <w:trHeight w:val="70"/>
        </w:trPr>
        <w:tc>
          <w:tcPr>
            <w:tcW w:w="785" w:type="dxa"/>
            <w:noWrap/>
            <w:vAlign w:val="center"/>
          </w:tcPr>
          <w:p w14:paraId="390B8D77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SAR</w:t>
            </w:r>
          </w:p>
        </w:tc>
        <w:tc>
          <w:tcPr>
            <w:tcW w:w="3009" w:type="dxa"/>
            <w:noWrap/>
            <w:vAlign w:val="center"/>
          </w:tcPr>
          <w:p w14:paraId="0B3EEBD2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Safari Investments RSA Ltd</w:t>
            </w:r>
          </w:p>
        </w:tc>
        <w:tc>
          <w:tcPr>
            <w:tcW w:w="1704" w:type="dxa"/>
            <w:noWrap/>
            <w:vAlign w:val="center"/>
          </w:tcPr>
          <w:p w14:paraId="07E985C0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ZAE000188280</w:t>
            </w:r>
          </w:p>
        </w:tc>
        <w:tc>
          <w:tcPr>
            <w:tcW w:w="1668" w:type="dxa"/>
            <w:noWrap/>
            <w:vAlign w:val="center"/>
          </w:tcPr>
          <w:p w14:paraId="24BCBB8B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211,632,983 </w:t>
            </w:r>
          </w:p>
        </w:tc>
        <w:tc>
          <w:tcPr>
            <w:tcW w:w="1506" w:type="dxa"/>
            <w:noWrap/>
            <w:vAlign w:val="center"/>
          </w:tcPr>
          <w:p w14:paraId="77737E16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311,185,616 </w:t>
            </w:r>
          </w:p>
        </w:tc>
      </w:tr>
      <w:tr w:rsidR="00FE35C5" w:rsidRPr="008C7475" w14:paraId="48D7356F" w14:textId="77777777" w:rsidTr="00FE35C5">
        <w:trPr>
          <w:trHeight w:val="70"/>
        </w:trPr>
        <w:tc>
          <w:tcPr>
            <w:tcW w:w="785" w:type="dxa"/>
            <w:noWrap/>
            <w:vAlign w:val="center"/>
          </w:tcPr>
          <w:p w14:paraId="6B3B1710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SDO</w:t>
            </w:r>
          </w:p>
        </w:tc>
        <w:tc>
          <w:tcPr>
            <w:tcW w:w="3009" w:type="dxa"/>
            <w:noWrap/>
            <w:vAlign w:val="center"/>
          </w:tcPr>
          <w:p w14:paraId="54F0B999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Stadio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</w:t>
            </w:r>
          </w:p>
        </w:tc>
        <w:tc>
          <w:tcPr>
            <w:tcW w:w="1704" w:type="dxa"/>
            <w:noWrap/>
            <w:vAlign w:val="center"/>
          </w:tcPr>
          <w:p w14:paraId="320CF4EE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ZAE000248662</w:t>
            </w:r>
          </w:p>
        </w:tc>
        <w:tc>
          <w:tcPr>
            <w:tcW w:w="1668" w:type="dxa"/>
            <w:noWrap/>
            <w:vAlign w:val="center"/>
          </w:tcPr>
          <w:p w14:paraId="361D19D7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640,028,669 </w:t>
            </w:r>
          </w:p>
        </w:tc>
        <w:tc>
          <w:tcPr>
            <w:tcW w:w="1506" w:type="dxa"/>
            <w:noWrap/>
            <w:vAlign w:val="center"/>
          </w:tcPr>
          <w:p w14:paraId="15751C9B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703,580,100 </w:t>
            </w:r>
          </w:p>
        </w:tc>
      </w:tr>
      <w:tr w:rsidR="00FE35C5" w:rsidRPr="008C7475" w14:paraId="468ED24D" w14:textId="77777777" w:rsidTr="00FE35C5">
        <w:trPr>
          <w:trHeight w:val="70"/>
        </w:trPr>
        <w:tc>
          <w:tcPr>
            <w:tcW w:w="785" w:type="dxa"/>
            <w:noWrap/>
            <w:vAlign w:val="center"/>
          </w:tcPr>
          <w:p w14:paraId="0329B5F9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SEP</w:t>
            </w:r>
          </w:p>
        </w:tc>
        <w:tc>
          <w:tcPr>
            <w:tcW w:w="3009" w:type="dxa"/>
            <w:noWrap/>
            <w:vAlign w:val="center"/>
          </w:tcPr>
          <w:p w14:paraId="7236D258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Sephaku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Ltd.</w:t>
            </w:r>
          </w:p>
        </w:tc>
        <w:tc>
          <w:tcPr>
            <w:tcW w:w="1704" w:type="dxa"/>
            <w:noWrap/>
            <w:vAlign w:val="center"/>
          </w:tcPr>
          <w:p w14:paraId="3C305F5A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ZAE000138459</w:t>
            </w:r>
          </w:p>
        </w:tc>
        <w:tc>
          <w:tcPr>
            <w:tcW w:w="1668" w:type="dxa"/>
            <w:noWrap/>
            <w:vAlign w:val="center"/>
          </w:tcPr>
          <w:p w14:paraId="26C6C0F6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202,969,487 </w:t>
            </w:r>
          </w:p>
        </w:tc>
        <w:tc>
          <w:tcPr>
            <w:tcW w:w="1506" w:type="dxa"/>
            <w:noWrap/>
            <w:vAlign w:val="center"/>
          </w:tcPr>
          <w:p w14:paraId="31E558DD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205,469,487 </w:t>
            </w:r>
          </w:p>
        </w:tc>
      </w:tr>
      <w:tr w:rsidR="00FE35C5" w:rsidRPr="008C7475" w14:paraId="1C8C0E1A" w14:textId="77777777" w:rsidTr="00FE35C5">
        <w:trPr>
          <w:trHeight w:val="70"/>
        </w:trPr>
        <w:tc>
          <w:tcPr>
            <w:tcW w:w="785" w:type="dxa"/>
            <w:noWrap/>
            <w:vAlign w:val="center"/>
          </w:tcPr>
          <w:p w14:paraId="7026C0C4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SHP</w:t>
            </w:r>
          </w:p>
        </w:tc>
        <w:tc>
          <w:tcPr>
            <w:tcW w:w="3009" w:type="dxa"/>
            <w:noWrap/>
            <w:vAlign w:val="center"/>
          </w:tcPr>
          <w:p w14:paraId="19BE1584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Shoprite*</w:t>
            </w:r>
          </w:p>
        </w:tc>
        <w:tc>
          <w:tcPr>
            <w:tcW w:w="1704" w:type="dxa"/>
            <w:noWrap/>
            <w:vAlign w:val="center"/>
          </w:tcPr>
          <w:p w14:paraId="2C4C3B9A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ZAE000012084</w:t>
            </w:r>
          </w:p>
        </w:tc>
        <w:tc>
          <w:tcPr>
            <w:tcW w:w="1668" w:type="dxa"/>
            <w:noWrap/>
            <w:vAlign w:val="center"/>
          </w:tcPr>
          <w:p w14:paraId="039743D6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600,021,829 </w:t>
            </w:r>
          </w:p>
        </w:tc>
        <w:tc>
          <w:tcPr>
            <w:tcW w:w="1506" w:type="dxa"/>
            <w:noWrap/>
            <w:vAlign w:val="center"/>
          </w:tcPr>
          <w:p w14:paraId="5D1227C1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591,338,502 </w:t>
            </w:r>
          </w:p>
        </w:tc>
      </w:tr>
      <w:tr w:rsidR="00FE35C5" w:rsidRPr="008C7475" w14:paraId="4E8FCC28" w14:textId="77777777" w:rsidTr="00FE35C5">
        <w:trPr>
          <w:trHeight w:val="70"/>
        </w:trPr>
        <w:tc>
          <w:tcPr>
            <w:tcW w:w="785" w:type="dxa"/>
            <w:noWrap/>
            <w:vAlign w:val="center"/>
          </w:tcPr>
          <w:p w14:paraId="4405C001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SPG</w:t>
            </w:r>
          </w:p>
        </w:tc>
        <w:tc>
          <w:tcPr>
            <w:tcW w:w="3009" w:type="dxa"/>
            <w:noWrap/>
            <w:vAlign w:val="center"/>
          </w:tcPr>
          <w:p w14:paraId="2BA3C7EC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Super Group</w:t>
            </w:r>
          </w:p>
        </w:tc>
        <w:tc>
          <w:tcPr>
            <w:tcW w:w="1704" w:type="dxa"/>
            <w:noWrap/>
            <w:vAlign w:val="center"/>
          </w:tcPr>
          <w:p w14:paraId="45396F3E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ZAE000161832</w:t>
            </w:r>
          </w:p>
        </w:tc>
        <w:tc>
          <w:tcPr>
            <w:tcW w:w="1668" w:type="dxa"/>
            <w:noWrap/>
            <w:vAlign w:val="center"/>
          </w:tcPr>
          <w:p w14:paraId="476D7471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359,085,434 </w:t>
            </w:r>
          </w:p>
        </w:tc>
        <w:tc>
          <w:tcPr>
            <w:tcW w:w="1506" w:type="dxa"/>
            <w:noWrap/>
            <w:vAlign w:val="center"/>
          </w:tcPr>
          <w:p w14:paraId="4D18E180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371,507,794 </w:t>
            </w:r>
          </w:p>
        </w:tc>
      </w:tr>
      <w:tr w:rsidR="00FE35C5" w:rsidRPr="008C7475" w14:paraId="42C74BDF" w14:textId="77777777" w:rsidTr="00FE35C5">
        <w:trPr>
          <w:trHeight w:val="70"/>
        </w:trPr>
        <w:tc>
          <w:tcPr>
            <w:tcW w:w="785" w:type="dxa"/>
            <w:noWrap/>
            <w:vAlign w:val="center"/>
          </w:tcPr>
          <w:p w14:paraId="7D980081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SSS</w:t>
            </w:r>
          </w:p>
        </w:tc>
        <w:tc>
          <w:tcPr>
            <w:tcW w:w="3009" w:type="dxa"/>
            <w:noWrap/>
            <w:vAlign w:val="center"/>
          </w:tcPr>
          <w:p w14:paraId="4B585D3B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Stor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>-Age Property REIT</w:t>
            </w:r>
          </w:p>
        </w:tc>
        <w:tc>
          <w:tcPr>
            <w:tcW w:w="1704" w:type="dxa"/>
            <w:noWrap/>
            <w:vAlign w:val="center"/>
          </w:tcPr>
          <w:p w14:paraId="17FD90C1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ZAE000208963</w:t>
            </w:r>
          </w:p>
        </w:tc>
        <w:tc>
          <w:tcPr>
            <w:tcW w:w="1668" w:type="dxa"/>
            <w:noWrap/>
            <w:vAlign w:val="center"/>
          </w:tcPr>
          <w:p w14:paraId="75A6FA4D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179,552,420 </w:t>
            </w:r>
          </w:p>
        </w:tc>
        <w:tc>
          <w:tcPr>
            <w:tcW w:w="1506" w:type="dxa"/>
            <w:noWrap/>
            <w:vAlign w:val="center"/>
          </w:tcPr>
          <w:p w14:paraId="21DD5309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290,530,040 </w:t>
            </w:r>
          </w:p>
        </w:tc>
      </w:tr>
      <w:tr w:rsidR="00FE35C5" w:rsidRPr="008C7475" w14:paraId="74F347D5" w14:textId="77777777" w:rsidTr="00FE35C5">
        <w:trPr>
          <w:trHeight w:val="70"/>
        </w:trPr>
        <w:tc>
          <w:tcPr>
            <w:tcW w:w="785" w:type="dxa"/>
            <w:noWrap/>
            <w:vAlign w:val="center"/>
          </w:tcPr>
          <w:p w14:paraId="72B68E6A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TTO</w:t>
            </w:r>
          </w:p>
        </w:tc>
        <w:tc>
          <w:tcPr>
            <w:tcW w:w="3009" w:type="dxa"/>
            <w:noWrap/>
            <w:vAlign w:val="center"/>
          </w:tcPr>
          <w:p w14:paraId="608261A1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Trustco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04" w:type="dxa"/>
            <w:noWrap/>
            <w:vAlign w:val="center"/>
          </w:tcPr>
          <w:p w14:paraId="04E857B3" w14:textId="77777777" w:rsidR="00FE35C5" w:rsidRDefault="00FE35C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NA000A0RF067</w:t>
            </w:r>
          </w:p>
        </w:tc>
        <w:tc>
          <w:tcPr>
            <w:tcW w:w="1668" w:type="dxa"/>
            <w:noWrap/>
            <w:vAlign w:val="center"/>
          </w:tcPr>
          <w:p w14:paraId="60792B51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    772,142,090 </w:t>
            </w:r>
          </w:p>
        </w:tc>
        <w:tc>
          <w:tcPr>
            <w:tcW w:w="1506" w:type="dxa"/>
            <w:noWrap/>
            <w:vAlign w:val="center"/>
          </w:tcPr>
          <w:p w14:paraId="237FB298" w14:textId="77777777" w:rsidR="00FE35C5" w:rsidRDefault="00FE35C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 830,965,619 </w:t>
            </w:r>
          </w:p>
        </w:tc>
      </w:tr>
    </w:tbl>
    <w:p w14:paraId="3417B5AF" w14:textId="77777777" w:rsidR="002F4150" w:rsidRPr="003772B5" w:rsidRDefault="002F4150" w:rsidP="002F4150">
      <w:pPr>
        <w:pStyle w:val="ICAParagraphText"/>
        <w:rPr>
          <w:i/>
          <w:sz w:val="16"/>
        </w:rPr>
      </w:pPr>
      <w:r w:rsidRPr="003772B5">
        <w:rPr>
          <w:i/>
          <w:sz w:val="16"/>
        </w:rPr>
        <w:t>* Top 40 Constituent</w:t>
      </w:r>
    </w:p>
    <w:p w14:paraId="0CA1C56E" w14:textId="77777777" w:rsidR="003772B5" w:rsidRPr="00A23DF4" w:rsidRDefault="003772B5" w:rsidP="003772B5">
      <w:pPr>
        <w:pStyle w:val="ICAHeading2"/>
      </w:pPr>
      <w:r w:rsidRPr="00A23DF4">
        <w:t>FTSE/JSE All Share (J203</w:t>
      </w:r>
      <w:r w:rsidR="00EC11B8" w:rsidRPr="00A23DF4">
        <w:t>; J303</w:t>
      </w:r>
      <w:r w:rsidRPr="00A23DF4">
        <w:t>)</w:t>
      </w:r>
    </w:p>
    <w:p w14:paraId="351FD20C" w14:textId="77777777" w:rsidR="003772B5" w:rsidRDefault="003772B5" w:rsidP="003772B5">
      <w:pPr>
        <w:pStyle w:val="ICAHeading3"/>
      </w:pPr>
      <w:r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501"/>
        <w:gridCol w:w="1817"/>
        <w:gridCol w:w="705"/>
      </w:tblGrid>
      <w:tr w:rsidR="003772B5" w14:paraId="149D93BA" w14:textId="77777777" w:rsidTr="00155041">
        <w:tc>
          <w:tcPr>
            <w:tcW w:w="817" w:type="dxa"/>
            <w:vAlign w:val="center"/>
          </w:tcPr>
          <w:p w14:paraId="20C9DBF8" w14:textId="77777777"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2834" w:type="dxa"/>
            <w:vAlign w:val="center"/>
          </w:tcPr>
          <w:p w14:paraId="7B08891D" w14:textId="77777777"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02" w:type="dxa"/>
            <w:vAlign w:val="center"/>
          </w:tcPr>
          <w:p w14:paraId="11811D71" w14:textId="77777777"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1501" w:type="dxa"/>
            <w:vAlign w:val="center"/>
          </w:tcPr>
          <w:p w14:paraId="21532DED" w14:textId="77777777" w:rsidR="003772B5" w:rsidRDefault="003772B5" w:rsidP="003772B5">
            <w:pPr>
              <w:pStyle w:val="ICATableCaption"/>
            </w:pPr>
            <w:r>
              <w:t>SII</w:t>
            </w:r>
          </w:p>
        </w:tc>
        <w:tc>
          <w:tcPr>
            <w:tcW w:w="1817" w:type="dxa"/>
            <w:vAlign w:val="center"/>
          </w:tcPr>
          <w:p w14:paraId="0F15A794" w14:textId="77777777"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05" w:type="dxa"/>
            <w:vAlign w:val="center"/>
          </w:tcPr>
          <w:p w14:paraId="4CCAA15F" w14:textId="77777777"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7F5340" w:rsidRPr="003F624A" w14:paraId="39A46A68" w14:textId="77777777" w:rsidTr="00552CEF">
        <w:trPr>
          <w:trHeight w:val="70"/>
        </w:trPr>
        <w:tc>
          <w:tcPr>
            <w:tcW w:w="817" w:type="dxa"/>
            <w:noWrap/>
            <w:vAlign w:val="center"/>
          </w:tcPr>
          <w:p w14:paraId="7C3914B8" w14:textId="77777777" w:rsidR="007F5340" w:rsidRPr="007F5340" w:rsidRDefault="007F534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F5340">
              <w:rPr>
                <w:rFonts w:ascii="Arial" w:hAnsi="Arial" w:cs="Arial"/>
                <w:color w:val="666699"/>
                <w:sz w:val="18"/>
                <w:lang w:val="en-ZA"/>
              </w:rPr>
              <w:t>SRR</w:t>
            </w:r>
          </w:p>
        </w:tc>
        <w:tc>
          <w:tcPr>
            <w:tcW w:w="2834" w:type="dxa"/>
            <w:noWrap/>
            <w:vAlign w:val="center"/>
          </w:tcPr>
          <w:p w14:paraId="34DCC1FE" w14:textId="77777777" w:rsidR="007F5340" w:rsidRPr="007F5340" w:rsidRDefault="007F534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F5340">
              <w:rPr>
                <w:rFonts w:ascii="Arial" w:hAnsi="Arial" w:cs="Arial"/>
                <w:color w:val="666699"/>
                <w:sz w:val="18"/>
                <w:lang w:val="en-ZA"/>
              </w:rPr>
              <w:t xml:space="preserve">Steinhoff African </w:t>
            </w:r>
            <w:proofErr w:type="spellStart"/>
            <w:r w:rsidRPr="007F5340">
              <w:rPr>
                <w:rFonts w:ascii="Arial" w:hAnsi="Arial" w:cs="Arial"/>
                <w:color w:val="666699"/>
                <w:sz w:val="18"/>
                <w:lang w:val="en-ZA"/>
              </w:rPr>
              <w:t>Rt</w:t>
            </w:r>
            <w:proofErr w:type="spellEnd"/>
            <w:r w:rsidRPr="007F5340">
              <w:rPr>
                <w:rFonts w:ascii="Arial" w:hAnsi="Arial" w:cs="Arial"/>
                <w:color w:val="666699"/>
                <w:sz w:val="18"/>
                <w:lang w:val="en-ZA"/>
              </w:rPr>
              <w:t xml:space="preserve"> Ltd</w:t>
            </w:r>
          </w:p>
        </w:tc>
        <w:tc>
          <w:tcPr>
            <w:tcW w:w="1902" w:type="dxa"/>
            <w:noWrap/>
            <w:vAlign w:val="center"/>
          </w:tcPr>
          <w:p w14:paraId="140AFD60" w14:textId="77777777" w:rsidR="007F5340" w:rsidRPr="007F5340" w:rsidRDefault="007F534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F5340">
              <w:rPr>
                <w:rFonts w:ascii="Arial" w:hAnsi="Arial" w:cs="Arial"/>
                <w:color w:val="666699"/>
                <w:sz w:val="18"/>
                <w:lang w:val="en-ZA"/>
              </w:rPr>
              <w:t>ZAE000247995</w:t>
            </w:r>
          </w:p>
        </w:tc>
        <w:tc>
          <w:tcPr>
            <w:tcW w:w="1501" w:type="dxa"/>
            <w:noWrap/>
            <w:vAlign w:val="center"/>
          </w:tcPr>
          <w:p w14:paraId="04A70606" w14:textId="77777777" w:rsidR="007F5340" w:rsidRPr="007F5340" w:rsidRDefault="007F5340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F5340">
              <w:rPr>
                <w:rFonts w:ascii="Arial" w:hAnsi="Arial" w:cs="Arial"/>
                <w:color w:val="666699"/>
                <w:sz w:val="18"/>
                <w:lang w:val="en-ZA"/>
              </w:rPr>
              <w:t xml:space="preserve"> 3,450,000,000 </w:t>
            </w:r>
          </w:p>
        </w:tc>
        <w:tc>
          <w:tcPr>
            <w:tcW w:w="1817" w:type="dxa"/>
            <w:noWrap/>
            <w:vAlign w:val="center"/>
          </w:tcPr>
          <w:p w14:paraId="169EC5DC" w14:textId="77777777" w:rsidR="007F5340" w:rsidRPr="007F5340" w:rsidRDefault="007F5340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F5340">
              <w:rPr>
                <w:rFonts w:ascii="Arial" w:hAnsi="Arial" w:cs="Arial"/>
                <w:color w:val="666699"/>
                <w:sz w:val="18"/>
                <w:lang w:val="en-ZA"/>
              </w:rPr>
              <w:t>12.9700000000000</w:t>
            </w:r>
          </w:p>
        </w:tc>
        <w:tc>
          <w:tcPr>
            <w:tcW w:w="705" w:type="dxa"/>
            <w:noWrap/>
            <w:vAlign w:val="bottom"/>
          </w:tcPr>
          <w:p w14:paraId="64194CCE" w14:textId="77777777" w:rsidR="007F5340" w:rsidRPr="007F5340" w:rsidRDefault="007F5340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F5340">
              <w:rPr>
                <w:rFonts w:ascii="Arial" w:hAnsi="Arial" w:cs="Arial"/>
                <w:color w:val="666699"/>
                <w:sz w:val="18"/>
                <w:lang w:val="en-ZA"/>
              </w:rPr>
              <w:t>30</w:t>
            </w:r>
          </w:p>
        </w:tc>
      </w:tr>
      <w:tr w:rsidR="007F5340" w:rsidRPr="003F624A" w14:paraId="64721D89" w14:textId="77777777" w:rsidTr="00552CEF">
        <w:trPr>
          <w:trHeight w:val="70"/>
        </w:trPr>
        <w:tc>
          <w:tcPr>
            <w:tcW w:w="817" w:type="dxa"/>
            <w:noWrap/>
            <w:vAlign w:val="center"/>
          </w:tcPr>
          <w:p w14:paraId="7392DD03" w14:textId="77777777" w:rsidR="007F5340" w:rsidRPr="007F5340" w:rsidRDefault="007F534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F5340">
              <w:rPr>
                <w:rFonts w:ascii="Arial" w:hAnsi="Arial" w:cs="Arial"/>
                <w:color w:val="666699"/>
                <w:sz w:val="18"/>
                <w:lang w:val="en-ZA"/>
              </w:rPr>
              <w:t>AIL</w:t>
            </w:r>
          </w:p>
        </w:tc>
        <w:tc>
          <w:tcPr>
            <w:tcW w:w="2834" w:type="dxa"/>
            <w:noWrap/>
            <w:vAlign w:val="center"/>
          </w:tcPr>
          <w:p w14:paraId="6435B5FF" w14:textId="77777777" w:rsidR="007F5340" w:rsidRPr="007F5340" w:rsidRDefault="007F534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F5340">
              <w:rPr>
                <w:rFonts w:ascii="Arial" w:hAnsi="Arial" w:cs="Arial"/>
                <w:color w:val="666699"/>
                <w:sz w:val="18"/>
                <w:lang w:val="en-ZA"/>
              </w:rPr>
              <w:t xml:space="preserve">African Rainbow Cap </w:t>
            </w:r>
            <w:proofErr w:type="spellStart"/>
            <w:r w:rsidRPr="007F5340">
              <w:rPr>
                <w:rFonts w:ascii="Arial" w:hAnsi="Arial" w:cs="Arial"/>
                <w:color w:val="666699"/>
                <w:sz w:val="18"/>
                <w:lang w:val="en-ZA"/>
              </w:rPr>
              <w:t>Inv</w:t>
            </w:r>
            <w:proofErr w:type="spellEnd"/>
          </w:p>
        </w:tc>
        <w:tc>
          <w:tcPr>
            <w:tcW w:w="1902" w:type="dxa"/>
            <w:noWrap/>
            <w:vAlign w:val="center"/>
          </w:tcPr>
          <w:p w14:paraId="7B93E5DA" w14:textId="77777777" w:rsidR="007F5340" w:rsidRPr="007F5340" w:rsidRDefault="007F534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F5340">
              <w:rPr>
                <w:rFonts w:ascii="Arial" w:hAnsi="Arial" w:cs="Arial"/>
                <w:color w:val="666699"/>
                <w:sz w:val="18"/>
                <w:lang w:val="en-ZA"/>
              </w:rPr>
              <w:t>MU0553S00000</w:t>
            </w:r>
          </w:p>
        </w:tc>
        <w:tc>
          <w:tcPr>
            <w:tcW w:w="1501" w:type="dxa"/>
            <w:noWrap/>
            <w:vAlign w:val="center"/>
          </w:tcPr>
          <w:p w14:paraId="73E5E3D0" w14:textId="77777777" w:rsidR="007F5340" w:rsidRPr="007F5340" w:rsidRDefault="007F5340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F5340">
              <w:rPr>
                <w:rFonts w:ascii="Arial" w:hAnsi="Arial" w:cs="Arial"/>
                <w:color w:val="666699"/>
                <w:sz w:val="18"/>
                <w:lang w:val="en-ZA"/>
              </w:rPr>
              <w:t xml:space="preserve">  1,032,470,588 </w:t>
            </w:r>
          </w:p>
        </w:tc>
        <w:tc>
          <w:tcPr>
            <w:tcW w:w="1817" w:type="dxa"/>
            <w:noWrap/>
            <w:vAlign w:val="center"/>
          </w:tcPr>
          <w:p w14:paraId="556199EC" w14:textId="77777777" w:rsidR="007F5340" w:rsidRPr="007F5340" w:rsidRDefault="007F5340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F5340">
              <w:rPr>
                <w:rFonts w:ascii="Arial" w:hAnsi="Arial" w:cs="Arial"/>
                <w:color w:val="666699"/>
                <w:sz w:val="18"/>
                <w:lang w:val="en-ZA"/>
              </w:rPr>
              <w:t>48.9972652857788</w:t>
            </w:r>
          </w:p>
        </w:tc>
        <w:tc>
          <w:tcPr>
            <w:tcW w:w="705" w:type="dxa"/>
            <w:noWrap/>
            <w:vAlign w:val="bottom"/>
          </w:tcPr>
          <w:p w14:paraId="1C5ADA36" w14:textId="77777777" w:rsidR="007F5340" w:rsidRPr="007F5340" w:rsidRDefault="007F5340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F5340">
              <w:rPr>
                <w:rFonts w:ascii="Arial" w:hAnsi="Arial" w:cs="Arial"/>
                <w:color w:val="666699"/>
                <w:sz w:val="18"/>
                <w:lang w:val="en-ZA"/>
              </w:rPr>
              <w:t>120</w:t>
            </w:r>
          </w:p>
        </w:tc>
      </w:tr>
      <w:tr w:rsidR="007F5340" w:rsidRPr="003F624A" w14:paraId="1DE7D415" w14:textId="77777777" w:rsidTr="00552CEF">
        <w:trPr>
          <w:trHeight w:val="70"/>
        </w:trPr>
        <w:tc>
          <w:tcPr>
            <w:tcW w:w="817" w:type="dxa"/>
            <w:noWrap/>
            <w:vAlign w:val="center"/>
          </w:tcPr>
          <w:p w14:paraId="08E3FB65" w14:textId="77777777" w:rsidR="007F5340" w:rsidRPr="007F5340" w:rsidRDefault="007F534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F5340">
              <w:rPr>
                <w:rFonts w:ascii="Arial" w:hAnsi="Arial" w:cs="Arial"/>
                <w:color w:val="666699"/>
                <w:sz w:val="18"/>
                <w:lang w:val="en-ZA"/>
              </w:rPr>
              <w:t>CLI</w:t>
            </w:r>
          </w:p>
        </w:tc>
        <w:tc>
          <w:tcPr>
            <w:tcW w:w="2834" w:type="dxa"/>
            <w:noWrap/>
            <w:vAlign w:val="center"/>
          </w:tcPr>
          <w:p w14:paraId="2D301760" w14:textId="77777777" w:rsidR="007F5340" w:rsidRPr="007F5340" w:rsidRDefault="007F534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F5340">
              <w:rPr>
                <w:rFonts w:ascii="Arial" w:hAnsi="Arial" w:cs="Arial"/>
                <w:color w:val="666699"/>
                <w:sz w:val="18"/>
                <w:lang w:val="en-ZA"/>
              </w:rPr>
              <w:t>Clientele Ltd</w:t>
            </w:r>
          </w:p>
        </w:tc>
        <w:tc>
          <w:tcPr>
            <w:tcW w:w="1902" w:type="dxa"/>
            <w:noWrap/>
            <w:vAlign w:val="center"/>
          </w:tcPr>
          <w:p w14:paraId="28FD94DE" w14:textId="77777777" w:rsidR="007F5340" w:rsidRPr="007F5340" w:rsidRDefault="007F534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F5340">
              <w:rPr>
                <w:rFonts w:ascii="Arial" w:hAnsi="Arial" w:cs="Arial"/>
                <w:color w:val="666699"/>
                <w:sz w:val="18"/>
                <w:lang w:val="en-ZA"/>
              </w:rPr>
              <w:t>ZAE000117438</w:t>
            </w:r>
          </w:p>
        </w:tc>
        <w:tc>
          <w:tcPr>
            <w:tcW w:w="1501" w:type="dxa"/>
            <w:noWrap/>
            <w:vAlign w:val="center"/>
          </w:tcPr>
          <w:p w14:paraId="2344DE12" w14:textId="77777777" w:rsidR="007F5340" w:rsidRPr="007F5340" w:rsidRDefault="007F5340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F5340">
              <w:rPr>
                <w:rFonts w:ascii="Arial" w:hAnsi="Arial" w:cs="Arial"/>
                <w:color w:val="666699"/>
                <w:sz w:val="18"/>
                <w:lang w:val="en-ZA"/>
              </w:rPr>
              <w:t xml:space="preserve">     334,374,573 </w:t>
            </w:r>
          </w:p>
        </w:tc>
        <w:tc>
          <w:tcPr>
            <w:tcW w:w="1817" w:type="dxa"/>
            <w:noWrap/>
            <w:vAlign w:val="center"/>
          </w:tcPr>
          <w:p w14:paraId="24080EB7" w14:textId="77777777" w:rsidR="007F5340" w:rsidRPr="007F5340" w:rsidRDefault="007F5340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F5340">
              <w:rPr>
                <w:rFonts w:ascii="Arial" w:hAnsi="Arial" w:cs="Arial"/>
                <w:color w:val="666699"/>
                <w:sz w:val="18"/>
                <w:lang w:val="en-ZA"/>
              </w:rPr>
              <w:t>19.2415805449207</w:t>
            </w:r>
          </w:p>
        </w:tc>
        <w:tc>
          <w:tcPr>
            <w:tcW w:w="705" w:type="dxa"/>
            <w:noWrap/>
            <w:vAlign w:val="bottom"/>
          </w:tcPr>
          <w:p w14:paraId="64294278" w14:textId="77777777" w:rsidR="007F5340" w:rsidRPr="007F5340" w:rsidRDefault="007F5340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F5340">
              <w:rPr>
                <w:rFonts w:ascii="Arial" w:hAnsi="Arial" w:cs="Arial"/>
                <w:color w:val="666699"/>
                <w:sz w:val="18"/>
                <w:lang w:val="en-ZA"/>
              </w:rPr>
              <w:t>136</w:t>
            </w:r>
          </w:p>
        </w:tc>
      </w:tr>
    </w:tbl>
    <w:p w14:paraId="61BFDEFA" w14:textId="77777777" w:rsidR="003772B5" w:rsidRPr="00A23DF4" w:rsidRDefault="00EC11B8" w:rsidP="003772B5">
      <w:pPr>
        <w:pStyle w:val="ICAHeading2"/>
      </w:pPr>
      <w:r w:rsidRPr="00A23DF4">
        <w:t>FTSE/JSE Top 40</w:t>
      </w:r>
      <w:r w:rsidR="003772B5" w:rsidRPr="00A23DF4">
        <w:t xml:space="preserve"> (J200</w:t>
      </w:r>
      <w:r w:rsidRPr="00A23DF4">
        <w:t>; J2EQ; J300</w:t>
      </w:r>
      <w:r w:rsidR="003772B5" w:rsidRPr="00A23DF4">
        <w:t>)</w:t>
      </w:r>
    </w:p>
    <w:p w14:paraId="18DA0340" w14:textId="77777777" w:rsidR="003772B5" w:rsidRPr="00575EBD" w:rsidRDefault="003772B5" w:rsidP="003772B5">
      <w:pPr>
        <w:pStyle w:val="ICAHeading3"/>
      </w:pPr>
      <w:r w:rsidRPr="00575EBD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7"/>
        <w:gridCol w:w="2955"/>
        <w:gridCol w:w="1838"/>
        <w:gridCol w:w="1482"/>
        <w:gridCol w:w="1768"/>
        <w:gridCol w:w="716"/>
      </w:tblGrid>
      <w:tr w:rsidR="00575EBD" w:rsidRPr="00575EBD" w14:paraId="46EF7CC2" w14:textId="77777777" w:rsidTr="007313D9">
        <w:tc>
          <w:tcPr>
            <w:tcW w:w="817" w:type="dxa"/>
            <w:vAlign w:val="center"/>
          </w:tcPr>
          <w:p w14:paraId="7EBB6D56" w14:textId="77777777" w:rsidR="003772B5" w:rsidRPr="00575EBD" w:rsidRDefault="003772B5" w:rsidP="003772B5">
            <w:pPr>
              <w:pStyle w:val="ICATableCaption"/>
            </w:pPr>
            <w:r w:rsidRPr="00575EBD">
              <w:t>Ticker</w:t>
            </w:r>
          </w:p>
        </w:tc>
        <w:tc>
          <w:tcPr>
            <w:tcW w:w="2955" w:type="dxa"/>
            <w:vAlign w:val="center"/>
          </w:tcPr>
          <w:p w14:paraId="775E7A32" w14:textId="77777777" w:rsidR="003772B5" w:rsidRPr="00575EBD" w:rsidRDefault="003772B5" w:rsidP="003772B5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38" w:type="dxa"/>
            <w:vAlign w:val="center"/>
          </w:tcPr>
          <w:p w14:paraId="7E82B70A" w14:textId="77777777" w:rsidR="003772B5" w:rsidRPr="00575EBD" w:rsidRDefault="003772B5" w:rsidP="003772B5">
            <w:pPr>
              <w:pStyle w:val="ICATableCaption"/>
            </w:pPr>
            <w:r w:rsidRPr="00575EBD">
              <w:t>ISIN</w:t>
            </w:r>
          </w:p>
        </w:tc>
        <w:tc>
          <w:tcPr>
            <w:tcW w:w="1482" w:type="dxa"/>
            <w:vAlign w:val="center"/>
          </w:tcPr>
          <w:p w14:paraId="77B4E39B" w14:textId="77777777" w:rsidR="003772B5" w:rsidRPr="00575EBD" w:rsidRDefault="003772B5" w:rsidP="003772B5">
            <w:pPr>
              <w:pStyle w:val="ICATableCaption"/>
            </w:pPr>
            <w:r w:rsidRPr="00575EBD">
              <w:t>SII</w:t>
            </w:r>
          </w:p>
        </w:tc>
        <w:tc>
          <w:tcPr>
            <w:tcW w:w="1768" w:type="dxa"/>
            <w:vAlign w:val="center"/>
          </w:tcPr>
          <w:p w14:paraId="718C9D94" w14:textId="77777777" w:rsidR="003772B5" w:rsidRPr="00575EBD" w:rsidRDefault="003772B5" w:rsidP="003772B5">
            <w:pPr>
              <w:pStyle w:val="ICATableCaption"/>
            </w:pPr>
            <w:r w:rsidRPr="00575EBD">
              <w:t>Free Float</w:t>
            </w:r>
          </w:p>
        </w:tc>
        <w:tc>
          <w:tcPr>
            <w:tcW w:w="716" w:type="dxa"/>
            <w:vAlign w:val="center"/>
          </w:tcPr>
          <w:p w14:paraId="3A8622BD" w14:textId="77777777" w:rsidR="003772B5" w:rsidRPr="00575EBD" w:rsidRDefault="003772B5" w:rsidP="003772B5">
            <w:pPr>
              <w:pStyle w:val="ICATableCaption"/>
            </w:pPr>
            <w:r w:rsidRPr="00575EBD">
              <w:t>Rank</w:t>
            </w:r>
          </w:p>
        </w:tc>
      </w:tr>
      <w:tr w:rsidR="007F5340" w:rsidRPr="00575EBD" w14:paraId="3EC2BD46" w14:textId="77777777" w:rsidTr="00552CEF">
        <w:trPr>
          <w:trHeight w:val="70"/>
        </w:trPr>
        <w:tc>
          <w:tcPr>
            <w:tcW w:w="817" w:type="dxa"/>
            <w:noWrap/>
            <w:vAlign w:val="bottom"/>
          </w:tcPr>
          <w:p w14:paraId="6C91FEFB" w14:textId="77777777" w:rsidR="007F5340" w:rsidRDefault="007F534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RES</w:t>
            </w:r>
          </w:p>
        </w:tc>
        <w:tc>
          <w:tcPr>
            <w:tcW w:w="2955" w:type="dxa"/>
            <w:noWrap/>
            <w:vAlign w:val="bottom"/>
          </w:tcPr>
          <w:p w14:paraId="37EFE197" w14:textId="77777777" w:rsidR="007F5340" w:rsidRDefault="007F534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Resilient REIT Limited</w:t>
            </w:r>
          </w:p>
        </w:tc>
        <w:tc>
          <w:tcPr>
            <w:tcW w:w="1838" w:type="dxa"/>
            <w:noWrap/>
            <w:vAlign w:val="bottom"/>
          </w:tcPr>
          <w:p w14:paraId="08AE21D2" w14:textId="77777777" w:rsidR="007F5340" w:rsidRDefault="007F534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ZAE000209557</w:t>
            </w:r>
          </w:p>
        </w:tc>
        <w:tc>
          <w:tcPr>
            <w:tcW w:w="1482" w:type="dxa"/>
            <w:noWrap/>
            <w:vAlign w:val="center"/>
          </w:tcPr>
          <w:p w14:paraId="1B541F1A" w14:textId="77777777" w:rsidR="007F5340" w:rsidRDefault="007F534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424,954,000</w:t>
            </w:r>
          </w:p>
        </w:tc>
        <w:tc>
          <w:tcPr>
            <w:tcW w:w="1768" w:type="dxa"/>
            <w:noWrap/>
            <w:vAlign w:val="center"/>
          </w:tcPr>
          <w:p w14:paraId="0539E990" w14:textId="77777777" w:rsidR="007F5340" w:rsidRDefault="007F534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75.5999997497880</w:t>
            </w:r>
          </w:p>
        </w:tc>
        <w:tc>
          <w:tcPr>
            <w:tcW w:w="716" w:type="dxa"/>
            <w:noWrap/>
            <w:vAlign w:val="center"/>
          </w:tcPr>
          <w:p w14:paraId="19C1E6DF" w14:textId="77777777" w:rsidR="007F5340" w:rsidRDefault="007F534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35</w:t>
            </w:r>
          </w:p>
        </w:tc>
      </w:tr>
    </w:tbl>
    <w:p w14:paraId="4FE3EC1D" w14:textId="77777777" w:rsidR="003772B5" w:rsidRPr="00575EBD" w:rsidRDefault="003772B5" w:rsidP="003772B5">
      <w:pPr>
        <w:pStyle w:val="ICAHeading3"/>
      </w:pPr>
      <w:r w:rsidRPr="00575EBD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63"/>
        <w:gridCol w:w="1843"/>
        <w:gridCol w:w="1768"/>
        <w:gridCol w:w="698"/>
      </w:tblGrid>
      <w:tr w:rsidR="00575EBD" w:rsidRPr="00575EBD" w14:paraId="045A3570" w14:textId="77777777" w:rsidTr="007722B9">
        <w:tc>
          <w:tcPr>
            <w:tcW w:w="830" w:type="dxa"/>
            <w:vAlign w:val="center"/>
          </w:tcPr>
          <w:p w14:paraId="75E5EB86" w14:textId="77777777" w:rsidR="003772B5" w:rsidRPr="00575EBD" w:rsidRDefault="003772B5" w:rsidP="003772B5">
            <w:pPr>
              <w:pStyle w:val="ICATableCaption"/>
            </w:pPr>
            <w:r w:rsidRPr="00575EBD">
              <w:t>Ticker</w:t>
            </w:r>
          </w:p>
        </w:tc>
        <w:tc>
          <w:tcPr>
            <w:tcW w:w="4318" w:type="dxa"/>
            <w:vAlign w:val="center"/>
          </w:tcPr>
          <w:p w14:paraId="10896F77" w14:textId="77777777" w:rsidR="003772B5" w:rsidRPr="00575EBD" w:rsidRDefault="003772B5" w:rsidP="003772B5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980" w:type="dxa"/>
            <w:vAlign w:val="center"/>
          </w:tcPr>
          <w:p w14:paraId="0385DE68" w14:textId="77777777" w:rsidR="003772B5" w:rsidRPr="00575EBD" w:rsidRDefault="003772B5" w:rsidP="003772B5">
            <w:pPr>
              <w:pStyle w:val="ICATableCaption"/>
            </w:pPr>
            <w:r w:rsidRPr="00575EBD">
              <w:t>ISIN</w:t>
            </w:r>
          </w:p>
        </w:tc>
        <w:tc>
          <w:tcPr>
            <w:tcW w:w="720" w:type="dxa"/>
            <w:vAlign w:val="center"/>
          </w:tcPr>
          <w:p w14:paraId="41B1FBC5" w14:textId="77777777" w:rsidR="003772B5" w:rsidRPr="00575EBD" w:rsidRDefault="003772B5" w:rsidP="003772B5">
            <w:pPr>
              <w:pStyle w:val="ICATableCaption"/>
            </w:pPr>
            <w:r w:rsidRPr="00575EBD">
              <w:t>Free Float</w:t>
            </w:r>
          </w:p>
        </w:tc>
        <w:tc>
          <w:tcPr>
            <w:tcW w:w="720" w:type="dxa"/>
            <w:vAlign w:val="center"/>
          </w:tcPr>
          <w:p w14:paraId="6414930D" w14:textId="77777777" w:rsidR="003772B5" w:rsidRPr="00575EBD" w:rsidRDefault="003772B5" w:rsidP="003772B5">
            <w:pPr>
              <w:pStyle w:val="ICATableCaption"/>
            </w:pPr>
            <w:r w:rsidRPr="00575EBD">
              <w:t>Rank</w:t>
            </w:r>
          </w:p>
        </w:tc>
      </w:tr>
      <w:tr w:rsidR="007F5340" w:rsidRPr="00575EBD" w14:paraId="715DD52B" w14:textId="77777777" w:rsidTr="00552CEF">
        <w:tc>
          <w:tcPr>
            <w:tcW w:w="830" w:type="dxa"/>
            <w:vAlign w:val="bottom"/>
          </w:tcPr>
          <w:p w14:paraId="13C0C9C1" w14:textId="77777777" w:rsidR="007F5340" w:rsidRDefault="007F534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NTC</w:t>
            </w:r>
          </w:p>
        </w:tc>
        <w:tc>
          <w:tcPr>
            <w:tcW w:w="4318" w:type="dxa"/>
            <w:vAlign w:val="bottom"/>
          </w:tcPr>
          <w:p w14:paraId="6608B033" w14:textId="77777777" w:rsidR="007F5340" w:rsidRDefault="007F534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Netcare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980" w:type="dxa"/>
            <w:vAlign w:val="bottom"/>
          </w:tcPr>
          <w:p w14:paraId="765C927B" w14:textId="77777777" w:rsidR="007F5340" w:rsidRDefault="007F534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ZAE000011953</w:t>
            </w:r>
          </w:p>
        </w:tc>
        <w:tc>
          <w:tcPr>
            <w:tcW w:w="720" w:type="dxa"/>
            <w:vAlign w:val="center"/>
          </w:tcPr>
          <w:p w14:paraId="586C5F7C" w14:textId="77777777" w:rsidR="007F5340" w:rsidRDefault="007F534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99.0800000660920</w:t>
            </w:r>
          </w:p>
        </w:tc>
        <w:tc>
          <w:tcPr>
            <w:tcW w:w="720" w:type="dxa"/>
            <w:vAlign w:val="center"/>
          </w:tcPr>
          <w:p w14:paraId="5097F9FA" w14:textId="77777777" w:rsidR="007F5340" w:rsidRDefault="007F534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48</w:t>
            </w:r>
          </w:p>
        </w:tc>
      </w:tr>
    </w:tbl>
    <w:p w14:paraId="37C7BB4C" w14:textId="77777777" w:rsidR="003772B5" w:rsidRPr="00575EBD" w:rsidRDefault="003772B5" w:rsidP="003772B5">
      <w:pPr>
        <w:pStyle w:val="ICAHeading3"/>
      </w:pPr>
      <w:r w:rsidRPr="00575EBD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7"/>
        <w:gridCol w:w="3445"/>
        <w:gridCol w:w="1861"/>
        <w:gridCol w:w="1768"/>
        <w:gridCol w:w="697"/>
      </w:tblGrid>
      <w:tr w:rsidR="00575EBD" w:rsidRPr="00575EBD" w14:paraId="7633A154" w14:textId="77777777" w:rsidTr="007F5340">
        <w:tc>
          <w:tcPr>
            <w:tcW w:w="797" w:type="dxa"/>
            <w:vAlign w:val="center"/>
          </w:tcPr>
          <w:p w14:paraId="04692303" w14:textId="77777777" w:rsidR="003772B5" w:rsidRPr="00575EBD" w:rsidRDefault="003772B5" w:rsidP="003772B5">
            <w:pPr>
              <w:pStyle w:val="ICATableCaption"/>
            </w:pPr>
            <w:r w:rsidRPr="00575EBD">
              <w:t>Ticker</w:t>
            </w:r>
          </w:p>
        </w:tc>
        <w:tc>
          <w:tcPr>
            <w:tcW w:w="3445" w:type="dxa"/>
            <w:vAlign w:val="center"/>
          </w:tcPr>
          <w:p w14:paraId="5070D9BE" w14:textId="77777777" w:rsidR="003772B5" w:rsidRPr="00575EBD" w:rsidRDefault="003772B5" w:rsidP="003772B5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61" w:type="dxa"/>
            <w:vAlign w:val="center"/>
          </w:tcPr>
          <w:p w14:paraId="145E3BF2" w14:textId="77777777" w:rsidR="003772B5" w:rsidRPr="00575EBD" w:rsidRDefault="003772B5" w:rsidP="003772B5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14:paraId="7E2E784B" w14:textId="77777777" w:rsidR="003772B5" w:rsidRPr="00575EBD" w:rsidRDefault="003772B5" w:rsidP="003772B5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7" w:type="dxa"/>
            <w:vAlign w:val="center"/>
          </w:tcPr>
          <w:p w14:paraId="57C9DD17" w14:textId="77777777" w:rsidR="003772B5" w:rsidRPr="00575EBD" w:rsidRDefault="003772B5" w:rsidP="003772B5">
            <w:pPr>
              <w:pStyle w:val="ICATableCaption"/>
            </w:pPr>
            <w:r w:rsidRPr="00575EBD">
              <w:t>Rank</w:t>
            </w:r>
          </w:p>
        </w:tc>
      </w:tr>
      <w:tr w:rsidR="007F5340" w:rsidRPr="00575EBD" w14:paraId="5E30D327" w14:textId="77777777" w:rsidTr="007F5340">
        <w:tc>
          <w:tcPr>
            <w:tcW w:w="797" w:type="dxa"/>
            <w:vAlign w:val="center"/>
          </w:tcPr>
          <w:p w14:paraId="35C11BE3" w14:textId="77777777" w:rsidR="007F5340" w:rsidRDefault="007F534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3445" w:type="dxa"/>
            <w:vAlign w:val="center"/>
          </w:tcPr>
          <w:p w14:paraId="4C579D6B" w14:textId="77777777" w:rsidR="007F5340" w:rsidRDefault="007F534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Exxaro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Ltd</w:t>
            </w:r>
          </w:p>
        </w:tc>
        <w:tc>
          <w:tcPr>
            <w:tcW w:w="1861" w:type="dxa"/>
            <w:vAlign w:val="center"/>
          </w:tcPr>
          <w:p w14:paraId="583EF66C" w14:textId="77777777" w:rsidR="007F5340" w:rsidRDefault="007F534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768" w:type="dxa"/>
            <w:vAlign w:val="center"/>
          </w:tcPr>
          <w:p w14:paraId="0280844D" w14:textId="77777777" w:rsidR="007F5340" w:rsidRDefault="007F534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83.0086523912630</w:t>
            </w:r>
          </w:p>
        </w:tc>
        <w:tc>
          <w:tcPr>
            <w:tcW w:w="697" w:type="dxa"/>
            <w:vAlign w:val="center"/>
          </w:tcPr>
          <w:p w14:paraId="17602324" w14:textId="77777777" w:rsidR="007F5340" w:rsidRDefault="007F534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38</w:t>
            </w:r>
          </w:p>
        </w:tc>
      </w:tr>
      <w:tr w:rsidR="007F5340" w:rsidRPr="00575EBD" w14:paraId="6A86F0CD" w14:textId="77777777" w:rsidTr="007F5340">
        <w:tc>
          <w:tcPr>
            <w:tcW w:w="797" w:type="dxa"/>
            <w:vAlign w:val="center"/>
          </w:tcPr>
          <w:p w14:paraId="12215D0E" w14:textId="77777777" w:rsidR="007F5340" w:rsidRDefault="007F534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CLS</w:t>
            </w:r>
          </w:p>
        </w:tc>
        <w:tc>
          <w:tcPr>
            <w:tcW w:w="3445" w:type="dxa"/>
            <w:vAlign w:val="center"/>
          </w:tcPr>
          <w:p w14:paraId="24FBAC6B" w14:textId="77777777" w:rsidR="007F5340" w:rsidRDefault="007F534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Clicks Group Ltd</w:t>
            </w:r>
          </w:p>
        </w:tc>
        <w:tc>
          <w:tcPr>
            <w:tcW w:w="1861" w:type="dxa"/>
            <w:vAlign w:val="center"/>
          </w:tcPr>
          <w:p w14:paraId="66123F8A" w14:textId="77777777" w:rsidR="007F5340" w:rsidRDefault="007F534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ZAE000134854</w:t>
            </w:r>
          </w:p>
        </w:tc>
        <w:tc>
          <w:tcPr>
            <w:tcW w:w="1768" w:type="dxa"/>
            <w:vAlign w:val="center"/>
          </w:tcPr>
          <w:p w14:paraId="651C7396" w14:textId="77777777" w:rsidR="007F5340" w:rsidRDefault="007F534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95.9000003386629</w:t>
            </w:r>
          </w:p>
        </w:tc>
        <w:tc>
          <w:tcPr>
            <w:tcW w:w="697" w:type="dxa"/>
            <w:vAlign w:val="center"/>
          </w:tcPr>
          <w:p w14:paraId="0F8B3542" w14:textId="77777777" w:rsidR="007F5340" w:rsidRDefault="007F534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40</w:t>
            </w:r>
          </w:p>
        </w:tc>
      </w:tr>
      <w:tr w:rsidR="007F5340" w:rsidRPr="00575EBD" w14:paraId="48785DD9" w14:textId="77777777" w:rsidTr="007F5340">
        <w:tc>
          <w:tcPr>
            <w:tcW w:w="797" w:type="dxa"/>
            <w:vAlign w:val="center"/>
          </w:tcPr>
          <w:p w14:paraId="55D0E1C8" w14:textId="77777777" w:rsidR="007F5340" w:rsidRDefault="007F534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SPP</w:t>
            </w:r>
          </w:p>
        </w:tc>
        <w:tc>
          <w:tcPr>
            <w:tcW w:w="3445" w:type="dxa"/>
            <w:vAlign w:val="center"/>
          </w:tcPr>
          <w:p w14:paraId="4972926B" w14:textId="77777777" w:rsidR="007F5340" w:rsidRDefault="007F534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The Spar Group Ltd</w:t>
            </w:r>
          </w:p>
        </w:tc>
        <w:tc>
          <w:tcPr>
            <w:tcW w:w="1861" w:type="dxa"/>
            <w:vAlign w:val="center"/>
          </w:tcPr>
          <w:p w14:paraId="4B67E7C4" w14:textId="77777777" w:rsidR="007F5340" w:rsidRDefault="007F534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ZAE000058517</w:t>
            </w:r>
          </w:p>
        </w:tc>
        <w:tc>
          <w:tcPr>
            <w:tcW w:w="1768" w:type="dxa"/>
            <w:vAlign w:val="center"/>
          </w:tcPr>
          <w:p w14:paraId="6C331C52" w14:textId="77777777" w:rsidR="007F5340" w:rsidRDefault="007F534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99.9400002144314</w:t>
            </w:r>
          </w:p>
        </w:tc>
        <w:tc>
          <w:tcPr>
            <w:tcW w:w="697" w:type="dxa"/>
            <w:vAlign w:val="center"/>
          </w:tcPr>
          <w:p w14:paraId="7FD278FC" w14:textId="77777777" w:rsidR="007F5340" w:rsidRDefault="007F534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41</w:t>
            </w:r>
          </w:p>
        </w:tc>
      </w:tr>
      <w:tr w:rsidR="007F5340" w:rsidRPr="00575EBD" w14:paraId="738B4539" w14:textId="77777777" w:rsidTr="007F5340">
        <w:tc>
          <w:tcPr>
            <w:tcW w:w="797" w:type="dxa"/>
            <w:vAlign w:val="center"/>
          </w:tcPr>
          <w:p w14:paraId="4CB522E0" w14:textId="77777777" w:rsidR="007F5340" w:rsidRDefault="007F534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IPL</w:t>
            </w:r>
          </w:p>
        </w:tc>
        <w:tc>
          <w:tcPr>
            <w:tcW w:w="3445" w:type="dxa"/>
            <w:vAlign w:val="center"/>
          </w:tcPr>
          <w:p w14:paraId="5C07CB6F" w14:textId="77777777" w:rsidR="007F5340" w:rsidRDefault="007F534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Imperial Holdings Ltd</w:t>
            </w:r>
          </w:p>
        </w:tc>
        <w:tc>
          <w:tcPr>
            <w:tcW w:w="1861" w:type="dxa"/>
            <w:vAlign w:val="center"/>
          </w:tcPr>
          <w:p w14:paraId="321435EB" w14:textId="77777777" w:rsidR="007F5340" w:rsidRDefault="007F534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ZAE000067211</w:t>
            </w:r>
          </w:p>
        </w:tc>
        <w:tc>
          <w:tcPr>
            <w:tcW w:w="1768" w:type="dxa"/>
            <w:vAlign w:val="center"/>
          </w:tcPr>
          <w:p w14:paraId="4C6554FB" w14:textId="77777777" w:rsidR="007F5340" w:rsidRDefault="007F534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79.2927586621980</w:t>
            </w:r>
          </w:p>
        </w:tc>
        <w:tc>
          <w:tcPr>
            <w:tcW w:w="697" w:type="dxa"/>
            <w:vAlign w:val="center"/>
          </w:tcPr>
          <w:p w14:paraId="667A0E80" w14:textId="77777777" w:rsidR="007F5340" w:rsidRDefault="007F534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42</w:t>
            </w:r>
          </w:p>
        </w:tc>
      </w:tr>
      <w:tr w:rsidR="007F5340" w:rsidRPr="00575EBD" w14:paraId="21F51647" w14:textId="77777777" w:rsidTr="007F5340">
        <w:tc>
          <w:tcPr>
            <w:tcW w:w="797" w:type="dxa"/>
            <w:vAlign w:val="center"/>
          </w:tcPr>
          <w:p w14:paraId="40EB9E28" w14:textId="77777777" w:rsidR="007F5340" w:rsidRDefault="007F534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AVI</w:t>
            </w:r>
          </w:p>
        </w:tc>
        <w:tc>
          <w:tcPr>
            <w:tcW w:w="3445" w:type="dxa"/>
            <w:vAlign w:val="center"/>
          </w:tcPr>
          <w:p w14:paraId="2A1F4783" w14:textId="77777777" w:rsidR="007F5340" w:rsidRDefault="007F534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AVI Ltd</w:t>
            </w:r>
          </w:p>
        </w:tc>
        <w:tc>
          <w:tcPr>
            <w:tcW w:w="1861" w:type="dxa"/>
            <w:vAlign w:val="center"/>
          </w:tcPr>
          <w:p w14:paraId="0D074469" w14:textId="77777777" w:rsidR="007F5340" w:rsidRDefault="007F534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ZAE000049433</w:t>
            </w:r>
          </w:p>
        </w:tc>
        <w:tc>
          <w:tcPr>
            <w:tcW w:w="1768" w:type="dxa"/>
            <w:vAlign w:val="center"/>
          </w:tcPr>
          <w:p w14:paraId="6AD81F1F" w14:textId="77777777" w:rsidR="007F5340" w:rsidRDefault="007F534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92.5900606586330</w:t>
            </w:r>
          </w:p>
        </w:tc>
        <w:tc>
          <w:tcPr>
            <w:tcW w:w="697" w:type="dxa"/>
            <w:vAlign w:val="center"/>
          </w:tcPr>
          <w:p w14:paraId="002EE433" w14:textId="77777777" w:rsidR="007F5340" w:rsidRDefault="007F534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</w:tbl>
    <w:p w14:paraId="5264598A" w14:textId="77777777" w:rsidR="003772B5" w:rsidRPr="001E0A08" w:rsidRDefault="003772B5" w:rsidP="003772B5">
      <w:pPr>
        <w:pStyle w:val="ICAHeading2"/>
      </w:pPr>
      <w:r w:rsidRPr="001E0A08">
        <w:t xml:space="preserve">FTSE/JSE </w:t>
      </w:r>
      <w:proofErr w:type="gramStart"/>
      <w:r w:rsidRPr="001E0A08">
        <w:t>Mid</w:t>
      </w:r>
      <w:proofErr w:type="gramEnd"/>
      <w:r w:rsidRPr="001E0A08">
        <w:t xml:space="preserve"> Cap (J201)</w:t>
      </w:r>
    </w:p>
    <w:p w14:paraId="6ECBF0C0" w14:textId="77777777" w:rsidR="00A01391" w:rsidRPr="00575EBD" w:rsidRDefault="00A01391" w:rsidP="00A01391">
      <w:pPr>
        <w:pStyle w:val="ICAParagraphText"/>
      </w:pPr>
      <w:r w:rsidRPr="00575EBD">
        <w:t>NO CONSTITUENT ADDITIONS OR DELETIONS</w:t>
      </w:r>
    </w:p>
    <w:p w14:paraId="20DFEBFD" w14:textId="77777777" w:rsidR="003772B5" w:rsidRPr="00A23DF4" w:rsidRDefault="003772B5" w:rsidP="003772B5">
      <w:pPr>
        <w:pStyle w:val="ICAHeading2"/>
      </w:pPr>
      <w:r w:rsidRPr="00A23DF4">
        <w:t>FTSE/JSE Small Cap (J202)</w:t>
      </w:r>
    </w:p>
    <w:p w14:paraId="496D1483" w14:textId="77777777" w:rsidR="003772B5" w:rsidRPr="00575EBD" w:rsidRDefault="003772B5" w:rsidP="003772B5">
      <w:pPr>
        <w:pStyle w:val="ICAHeading3"/>
      </w:pPr>
      <w:r w:rsidRPr="00575EBD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368"/>
        <w:gridCol w:w="1950"/>
        <w:gridCol w:w="705"/>
      </w:tblGrid>
      <w:tr w:rsidR="00575EBD" w:rsidRPr="00575EBD" w14:paraId="7E9BC722" w14:textId="77777777" w:rsidTr="00A32D3F">
        <w:tc>
          <w:tcPr>
            <w:tcW w:w="817" w:type="dxa"/>
            <w:vAlign w:val="center"/>
          </w:tcPr>
          <w:p w14:paraId="78B8C9FE" w14:textId="77777777" w:rsidR="00A32D3F" w:rsidRPr="00575EBD" w:rsidRDefault="00A32D3F" w:rsidP="00C25D52">
            <w:pPr>
              <w:pStyle w:val="ICATableCaption"/>
            </w:pPr>
            <w:r w:rsidRPr="00575EBD">
              <w:t>Ticker</w:t>
            </w:r>
          </w:p>
        </w:tc>
        <w:tc>
          <w:tcPr>
            <w:tcW w:w="2834" w:type="dxa"/>
            <w:vAlign w:val="center"/>
          </w:tcPr>
          <w:p w14:paraId="6429FE65" w14:textId="77777777" w:rsidR="00A32D3F" w:rsidRPr="00575EBD" w:rsidRDefault="00A32D3F" w:rsidP="00C25D52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902" w:type="dxa"/>
            <w:vAlign w:val="center"/>
          </w:tcPr>
          <w:p w14:paraId="3A1162E6" w14:textId="77777777" w:rsidR="00A32D3F" w:rsidRPr="00575EBD" w:rsidRDefault="00A32D3F" w:rsidP="00C25D52">
            <w:pPr>
              <w:pStyle w:val="ICATableCaption"/>
            </w:pPr>
            <w:r w:rsidRPr="00575EBD">
              <w:t>ISIN</w:t>
            </w:r>
          </w:p>
        </w:tc>
        <w:tc>
          <w:tcPr>
            <w:tcW w:w="1368" w:type="dxa"/>
            <w:vAlign w:val="center"/>
          </w:tcPr>
          <w:p w14:paraId="480BF536" w14:textId="77777777" w:rsidR="00A32D3F" w:rsidRPr="00575EBD" w:rsidRDefault="00A32D3F" w:rsidP="00C25D52">
            <w:pPr>
              <w:pStyle w:val="ICATableCaption"/>
            </w:pPr>
            <w:r w:rsidRPr="00575EBD">
              <w:t>SII</w:t>
            </w:r>
          </w:p>
        </w:tc>
        <w:tc>
          <w:tcPr>
            <w:tcW w:w="1950" w:type="dxa"/>
            <w:vAlign w:val="center"/>
          </w:tcPr>
          <w:p w14:paraId="0DCAE26D" w14:textId="77777777" w:rsidR="00A32D3F" w:rsidRPr="00575EBD" w:rsidRDefault="00A32D3F" w:rsidP="00C25D52">
            <w:pPr>
              <w:pStyle w:val="ICATableCaption"/>
            </w:pPr>
            <w:r w:rsidRPr="00575EBD">
              <w:t>Free Float</w:t>
            </w:r>
          </w:p>
        </w:tc>
        <w:tc>
          <w:tcPr>
            <w:tcW w:w="705" w:type="dxa"/>
            <w:vAlign w:val="center"/>
          </w:tcPr>
          <w:p w14:paraId="3B5D1FDA" w14:textId="77777777" w:rsidR="00A32D3F" w:rsidRPr="00575EBD" w:rsidRDefault="00A32D3F" w:rsidP="00C25D52">
            <w:pPr>
              <w:pStyle w:val="ICATableCaption"/>
            </w:pPr>
            <w:r w:rsidRPr="00575EBD">
              <w:t>Rank</w:t>
            </w:r>
          </w:p>
        </w:tc>
      </w:tr>
      <w:tr w:rsidR="00A23DF4" w:rsidRPr="00575EBD" w14:paraId="5F703038" w14:textId="77777777" w:rsidTr="00552CEF">
        <w:trPr>
          <w:trHeight w:val="70"/>
        </w:trPr>
        <w:tc>
          <w:tcPr>
            <w:tcW w:w="817" w:type="dxa"/>
            <w:noWrap/>
            <w:vAlign w:val="center"/>
            <w:hideMark/>
          </w:tcPr>
          <w:p w14:paraId="3933547E" w14:textId="77777777" w:rsidR="00A23DF4" w:rsidRDefault="00A23DF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AIL</w:t>
            </w:r>
          </w:p>
        </w:tc>
        <w:tc>
          <w:tcPr>
            <w:tcW w:w="2834" w:type="dxa"/>
            <w:noWrap/>
            <w:vAlign w:val="center"/>
            <w:hideMark/>
          </w:tcPr>
          <w:p w14:paraId="013D4A42" w14:textId="77777777" w:rsidR="00A23DF4" w:rsidRDefault="00A23DF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African Rainbow Cap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</w:p>
        </w:tc>
        <w:tc>
          <w:tcPr>
            <w:tcW w:w="1902" w:type="dxa"/>
            <w:noWrap/>
            <w:vAlign w:val="center"/>
            <w:hideMark/>
          </w:tcPr>
          <w:p w14:paraId="27566958" w14:textId="77777777" w:rsidR="00A23DF4" w:rsidRDefault="00A23DF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MU0553S00000</w:t>
            </w:r>
          </w:p>
        </w:tc>
        <w:tc>
          <w:tcPr>
            <w:tcW w:w="1368" w:type="dxa"/>
            <w:noWrap/>
            <w:vAlign w:val="center"/>
            <w:hideMark/>
          </w:tcPr>
          <w:p w14:paraId="3914249F" w14:textId="77777777" w:rsidR="00A23DF4" w:rsidRDefault="00A23DF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1,032,470,588</w:t>
            </w:r>
          </w:p>
        </w:tc>
        <w:tc>
          <w:tcPr>
            <w:tcW w:w="1950" w:type="dxa"/>
            <w:noWrap/>
            <w:vAlign w:val="center"/>
            <w:hideMark/>
          </w:tcPr>
          <w:p w14:paraId="54CDA9F6" w14:textId="77777777" w:rsidR="00A23DF4" w:rsidRDefault="00A23DF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48.9972652857788</w:t>
            </w:r>
          </w:p>
        </w:tc>
        <w:tc>
          <w:tcPr>
            <w:tcW w:w="705" w:type="dxa"/>
            <w:noWrap/>
            <w:vAlign w:val="center"/>
            <w:hideMark/>
          </w:tcPr>
          <w:p w14:paraId="70FE1B74" w14:textId="77777777" w:rsidR="00A23DF4" w:rsidRDefault="00A23DF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120</w:t>
            </w:r>
          </w:p>
        </w:tc>
      </w:tr>
      <w:tr w:rsidR="00A23DF4" w:rsidRPr="00575EBD" w14:paraId="2B733FC8" w14:textId="77777777" w:rsidTr="00552CEF">
        <w:trPr>
          <w:trHeight w:val="70"/>
        </w:trPr>
        <w:tc>
          <w:tcPr>
            <w:tcW w:w="817" w:type="dxa"/>
            <w:noWrap/>
            <w:vAlign w:val="center"/>
            <w:hideMark/>
          </w:tcPr>
          <w:p w14:paraId="6DF6B094" w14:textId="77777777" w:rsidR="00A23DF4" w:rsidRDefault="00A23DF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CLI</w:t>
            </w:r>
          </w:p>
        </w:tc>
        <w:tc>
          <w:tcPr>
            <w:tcW w:w="2834" w:type="dxa"/>
            <w:noWrap/>
            <w:vAlign w:val="center"/>
            <w:hideMark/>
          </w:tcPr>
          <w:p w14:paraId="2BE10E9C" w14:textId="77777777" w:rsidR="00A23DF4" w:rsidRDefault="00A23DF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Clientele Ltd</w:t>
            </w:r>
          </w:p>
        </w:tc>
        <w:tc>
          <w:tcPr>
            <w:tcW w:w="1902" w:type="dxa"/>
            <w:noWrap/>
            <w:vAlign w:val="center"/>
            <w:hideMark/>
          </w:tcPr>
          <w:p w14:paraId="73FA3F46" w14:textId="77777777" w:rsidR="00A23DF4" w:rsidRDefault="00A23DF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ZAE000117438</w:t>
            </w:r>
          </w:p>
        </w:tc>
        <w:tc>
          <w:tcPr>
            <w:tcW w:w="1368" w:type="dxa"/>
            <w:noWrap/>
            <w:vAlign w:val="center"/>
            <w:hideMark/>
          </w:tcPr>
          <w:p w14:paraId="625A6101" w14:textId="77777777" w:rsidR="00A23DF4" w:rsidRDefault="00A23DF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334,374,573</w:t>
            </w:r>
          </w:p>
        </w:tc>
        <w:tc>
          <w:tcPr>
            <w:tcW w:w="1950" w:type="dxa"/>
            <w:noWrap/>
            <w:vAlign w:val="center"/>
            <w:hideMark/>
          </w:tcPr>
          <w:p w14:paraId="404857E1" w14:textId="77777777" w:rsidR="00A23DF4" w:rsidRDefault="00A23DF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19.2415805449207</w:t>
            </w:r>
          </w:p>
        </w:tc>
        <w:tc>
          <w:tcPr>
            <w:tcW w:w="705" w:type="dxa"/>
            <w:noWrap/>
            <w:vAlign w:val="center"/>
            <w:hideMark/>
          </w:tcPr>
          <w:p w14:paraId="32601786" w14:textId="77777777" w:rsidR="00A23DF4" w:rsidRDefault="00A23DF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136</w:t>
            </w:r>
          </w:p>
        </w:tc>
      </w:tr>
    </w:tbl>
    <w:p w14:paraId="7F6295CC" w14:textId="77777777" w:rsidR="003772B5" w:rsidRPr="00512F78" w:rsidRDefault="003772B5" w:rsidP="003772B5">
      <w:pPr>
        <w:pStyle w:val="ICAHeading2"/>
      </w:pPr>
      <w:r w:rsidRPr="00512F78">
        <w:t>FTSE/JSE Fledgling (J204)</w:t>
      </w:r>
    </w:p>
    <w:p w14:paraId="0419B184" w14:textId="77777777" w:rsidR="00A71762" w:rsidRPr="00575EBD" w:rsidRDefault="00A71762" w:rsidP="00A71762">
      <w:pPr>
        <w:pStyle w:val="ICAHeading3"/>
      </w:pPr>
      <w:r w:rsidRPr="00575EBD"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09"/>
        <w:gridCol w:w="2370"/>
        <w:gridCol w:w="1627"/>
        <w:gridCol w:w="1414"/>
        <w:gridCol w:w="1768"/>
        <w:gridCol w:w="680"/>
      </w:tblGrid>
      <w:tr w:rsidR="00575EBD" w:rsidRPr="00575EBD" w14:paraId="07FE1CF9" w14:textId="77777777" w:rsidTr="003478C9">
        <w:tc>
          <w:tcPr>
            <w:tcW w:w="709" w:type="dxa"/>
            <w:vAlign w:val="center"/>
          </w:tcPr>
          <w:p w14:paraId="68BBD8E9" w14:textId="77777777" w:rsidR="00A71762" w:rsidRPr="00575EBD" w:rsidRDefault="00A71762" w:rsidP="00C40AE9">
            <w:pPr>
              <w:pStyle w:val="ICATableCaption"/>
            </w:pPr>
            <w:r w:rsidRPr="00575EBD">
              <w:t>Ticker</w:t>
            </w:r>
          </w:p>
        </w:tc>
        <w:tc>
          <w:tcPr>
            <w:tcW w:w="2370" w:type="dxa"/>
            <w:vAlign w:val="center"/>
          </w:tcPr>
          <w:p w14:paraId="097D592F" w14:textId="77777777" w:rsidR="00A71762" w:rsidRPr="00575EBD" w:rsidRDefault="00A71762" w:rsidP="00C40AE9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627" w:type="dxa"/>
            <w:vAlign w:val="center"/>
          </w:tcPr>
          <w:p w14:paraId="28D32130" w14:textId="77777777" w:rsidR="00A71762" w:rsidRPr="00575EBD" w:rsidRDefault="00A71762" w:rsidP="00C40AE9">
            <w:pPr>
              <w:pStyle w:val="ICATableCaption"/>
            </w:pPr>
            <w:r w:rsidRPr="00575EBD">
              <w:t>ISIN</w:t>
            </w:r>
          </w:p>
        </w:tc>
        <w:tc>
          <w:tcPr>
            <w:tcW w:w="1414" w:type="dxa"/>
            <w:vAlign w:val="center"/>
          </w:tcPr>
          <w:p w14:paraId="46AD025B" w14:textId="77777777" w:rsidR="00A71762" w:rsidRPr="00575EBD" w:rsidRDefault="00A71762" w:rsidP="00C40AE9">
            <w:pPr>
              <w:pStyle w:val="ICATableCaption"/>
            </w:pPr>
            <w:r w:rsidRPr="00575EBD">
              <w:t>SII</w:t>
            </w:r>
          </w:p>
        </w:tc>
        <w:tc>
          <w:tcPr>
            <w:tcW w:w="1768" w:type="dxa"/>
            <w:vAlign w:val="center"/>
          </w:tcPr>
          <w:p w14:paraId="764047AE" w14:textId="77777777" w:rsidR="00A71762" w:rsidRPr="00575EBD" w:rsidRDefault="00A71762" w:rsidP="00C40AE9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80" w:type="dxa"/>
            <w:vAlign w:val="center"/>
          </w:tcPr>
          <w:p w14:paraId="1B0ACA43" w14:textId="77777777" w:rsidR="00A71762" w:rsidRPr="00575EBD" w:rsidRDefault="00A71762" w:rsidP="00C40AE9">
            <w:pPr>
              <w:pStyle w:val="ICATableCaption"/>
            </w:pPr>
            <w:r w:rsidRPr="00575EBD">
              <w:t>Rank</w:t>
            </w:r>
          </w:p>
        </w:tc>
      </w:tr>
      <w:tr w:rsidR="00303A73" w:rsidRPr="00575EBD" w14:paraId="2AC69D79" w14:textId="77777777" w:rsidTr="00552CEF">
        <w:tc>
          <w:tcPr>
            <w:tcW w:w="709" w:type="dxa"/>
            <w:vAlign w:val="center"/>
          </w:tcPr>
          <w:p w14:paraId="3AAA2B83" w14:textId="77777777" w:rsidR="00303A73" w:rsidRDefault="00303A7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BWZ</w:t>
            </w:r>
          </w:p>
        </w:tc>
        <w:tc>
          <w:tcPr>
            <w:tcW w:w="2370" w:type="dxa"/>
            <w:vAlign w:val="center"/>
          </w:tcPr>
          <w:p w14:paraId="2D541D21" w14:textId="77777777" w:rsidR="00303A73" w:rsidRDefault="00303A7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Brainworks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627" w:type="dxa"/>
            <w:vAlign w:val="center"/>
          </w:tcPr>
          <w:p w14:paraId="0EEE3AFB" w14:textId="77777777" w:rsidR="00303A73" w:rsidRDefault="00303A7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MU0548S00000</w:t>
            </w:r>
          </w:p>
        </w:tc>
        <w:tc>
          <w:tcPr>
            <w:tcW w:w="1414" w:type="dxa"/>
            <w:vAlign w:val="center"/>
          </w:tcPr>
          <w:p w14:paraId="6459674E" w14:textId="77777777" w:rsidR="00303A73" w:rsidRDefault="00303A7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86,306,195</w:t>
            </w:r>
          </w:p>
        </w:tc>
        <w:tc>
          <w:tcPr>
            <w:tcW w:w="1768" w:type="dxa"/>
            <w:vAlign w:val="center"/>
          </w:tcPr>
          <w:p w14:paraId="54DCF70C" w14:textId="77777777" w:rsidR="00303A73" w:rsidRDefault="00303A7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2.7489011652060</w:t>
            </w:r>
          </w:p>
        </w:tc>
        <w:tc>
          <w:tcPr>
            <w:tcW w:w="680" w:type="dxa"/>
            <w:vAlign w:val="center"/>
          </w:tcPr>
          <w:p w14:paraId="3BFE6DC9" w14:textId="77777777" w:rsidR="00303A73" w:rsidRDefault="00303A7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</w:tr>
      <w:tr w:rsidR="00303A73" w:rsidRPr="00575EBD" w14:paraId="3FBABB89" w14:textId="77777777" w:rsidTr="00552CEF">
        <w:tc>
          <w:tcPr>
            <w:tcW w:w="709" w:type="dxa"/>
            <w:vAlign w:val="center"/>
          </w:tcPr>
          <w:p w14:paraId="2094028D" w14:textId="77777777" w:rsidR="00303A73" w:rsidRDefault="00303A7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CSG</w:t>
            </w:r>
          </w:p>
        </w:tc>
        <w:tc>
          <w:tcPr>
            <w:tcW w:w="2370" w:type="dxa"/>
            <w:vAlign w:val="center"/>
          </w:tcPr>
          <w:p w14:paraId="69329BA9" w14:textId="77777777" w:rsidR="00303A73" w:rsidRDefault="00303A7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CSG Holdings Ltd</w:t>
            </w:r>
          </w:p>
        </w:tc>
        <w:tc>
          <w:tcPr>
            <w:tcW w:w="1627" w:type="dxa"/>
            <w:vAlign w:val="center"/>
          </w:tcPr>
          <w:p w14:paraId="558A8453" w14:textId="77777777" w:rsidR="00303A73" w:rsidRDefault="00303A7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ZAE000184438</w:t>
            </w:r>
          </w:p>
        </w:tc>
        <w:tc>
          <w:tcPr>
            <w:tcW w:w="1414" w:type="dxa"/>
            <w:vAlign w:val="center"/>
          </w:tcPr>
          <w:p w14:paraId="3E034D81" w14:textId="77777777" w:rsidR="00303A73" w:rsidRDefault="00303A7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515,150,084</w:t>
            </w:r>
          </w:p>
        </w:tc>
        <w:tc>
          <w:tcPr>
            <w:tcW w:w="1768" w:type="dxa"/>
            <w:vAlign w:val="center"/>
          </w:tcPr>
          <w:p w14:paraId="1FC1102D" w14:textId="77777777" w:rsidR="00303A73" w:rsidRDefault="001F0E1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20.1900000078424</w:t>
            </w:r>
          </w:p>
        </w:tc>
        <w:tc>
          <w:tcPr>
            <w:tcW w:w="680" w:type="dxa"/>
            <w:vAlign w:val="center"/>
          </w:tcPr>
          <w:p w14:paraId="4C965EAC" w14:textId="77777777" w:rsidR="00303A73" w:rsidRDefault="00303A7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216</w:t>
            </w:r>
          </w:p>
        </w:tc>
      </w:tr>
      <w:tr w:rsidR="00303A73" w:rsidRPr="00575EBD" w14:paraId="79C5A1A7" w14:textId="77777777" w:rsidTr="00552CEF">
        <w:tc>
          <w:tcPr>
            <w:tcW w:w="709" w:type="dxa"/>
            <w:vAlign w:val="center"/>
          </w:tcPr>
          <w:p w14:paraId="79B94272" w14:textId="77777777" w:rsidR="00303A73" w:rsidRDefault="00303A7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ORN</w:t>
            </w:r>
          </w:p>
        </w:tc>
        <w:tc>
          <w:tcPr>
            <w:tcW w:w="2370" w:type="dxa"/>
            <w:vAlign w:val="center"/>
          </w:tcPr>
          <w:p w14:paraId="5336FAC9" w14:textId="77777777" w:rsidR="00303A73" w:rsidRDefault="00303A7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Orion Minerals NL</w:t>
            </w:r>
          </w:p>
        </w:tc>
        <w:tc>
          <w:tcPr>
            <w:tcW w:w="1627" w:type="dxa"/>
            <w:vAlign w:val="center"/>
          </w:tcPr>
          <w:p w14:paraId="7F3FD618" w14:textId="77777777" w:rsidR="00303A73" w:rsidRDefault="00303A7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AU000000ORN1</w:t>
            </w:r>
          </w:p>
        </w:tc>
        <w:tc>
          <w:tcPr>
            <w:tcW w:w="1414" w:type="dxa"/>
            <w:vAlign w:val="center"/>
          </w:tcPr>
          <w:p w14:paraId="4F055832" w14:textId="77777777" w:rsidR="00303A73" w:rsidRDefault="00303A7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990,420,440</w:t>
            </w:r>
          </w:p>
        </w:tc>
        <w:tc>
          <w:tcPr>
            <w:tcW w:w="1768" w:type="dxa"/>
            <w:vAlign w:val="center"/>
          </w:tcPr>
          <w:p w14:paraId="1B154B36" w14:textId="77777777" w:rsidR="00303A73" w:rsidRDefault="00303A7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2.0000000000000</w:t>
            </w:r>
          </w:p>
        </w:tc>
        <w:tc>
          <w:tcPr>
            <w:tcW w:w="680" w:type="dxa"/>
            <w:vAlign w:val="center"/>
          </w:tcPr>
          <w:p w14:paraId="1AF31051" w14:textId="77777777" w:rsidR="00303A73" w:rsidRDefault="00303A7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221</w:t>
            </w:r>
          </w:p>
        </w:tc>
      </w:tr>
    </w:tbl>
    <w:p w14:paraId="2DD786A5" w14:textId="77777777" w:rsidR="00303A73" w:rsidRPr="00575EBD" w:rsidRDefault="00303A73" w:rsidP="00303A73">
      <w:pPr>
        <w:pStyle w:val="ICAHeading3"/>
      </w:pPr>
      <w:r w:rsidRPr="00575EBD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63"/>
        <w:gridCol w:w="1843"/>
        <w:gridCol w:w="1768"/>
        <w:gridCol w:w="698"/>
      </w:tblGrid>
      <w:tr w:rsidR="00303A73" w:rsidRPr="00575EBD" w14:paraId="41DEDEBD" w14:textId="77777777" w:rsidTr="00512F78">
        <w:tc>
          <w:tcPr>
            <w:tcW w:w="796" w:type="dxa"/>
            <w:vAlign w:val="center"/>
          </w:tcPr>
          <w:p w14:paraId="40552EE6" w14:textId="77777777" w:rsidR="00303A73" w:rsidRPr="00575EBD" w:rsidRDefault="00303A73" w:rsidP="00552CEF">
            <w:pPr>
              <w:pStyle w:val="ICATableCaption"/>
            </w:pPr>
            <w:r w:rsidRPr="00575EBD">
              <w:t>Ticker</w:t>
            </w:r>
          </w:p>
        </w:tc>
        <w:tc>
          <w:tcPr>
            <w:tcW w:w="3463" w:type="dxa"/>
            <w:vAlign w:val="center"/>
          </w:tcPr>
          <w:p w14:paraId="1EF507EC" w14:textId="77777777" w:rsidR="00303A73" w:rsidRPr="00575EBD" w:rsidRDefault="00303A73" w:rsidP="00552CEF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3" w:type="dxa"/>
            <w:vAlign w:val="center"/>
          </w:tcPr>
          <w:p w14:paraId="393D9E75" w14:textId="77777777" w:rsidR="00303A73" w:rsidRPr="00575EBD" w:rsidRDefault="00303A73" w:rsidP="00552CEF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14:paraId="0BF4D16A" w14:textId="77777777" w:rsidR="00303A73" w:rsidRPr="00575EBD" w:rsidRDefault="00303A73" w:rsidP="00552CEF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8" w:type="dxa"/>
            <w:vAlign w:val="center"/>
          </w:tcPr>
          <w:p w14:paraId="4A1279FE" w14:textId="77777777" w:rsidR="00303A73" w:rsidRPr="00575EBD" w:rsidRDefault="00303A73" w:rsidP="00552CEF">
            <w:pPr>
              <w:pStyle w:val="ICATableCaption"/>
            </w:pPr>
            <w:r w:rsidRPr="00575EBD">
              <w:t>Rank</w:t>
            </w:r>
          </w:p>
        </w:tc>
      </w:tr>
      <w:tr w:rsidR="00512F78" w:rsidRPr="00575EBD" w14:paraId="3CD0EB11" w14:textId="77777777" w:rsidTr="00512F78">
        <w:tc>
          <w:tcPr>
            <w:tcW w:w="796" w:type="dxa"/>
            <w:vAlign w:val="bottom"/>
          </w:tcPr>
          <w:p w14:paraId="1E13CDDB" w14:textId="77777777" w:rsidR="00512F78" w:rsidRDefault="00512F7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lastRenderedPageBreak/>
              <w:t>CUL</w:t>
            </w:r>
          </w:p>
        </w:tc>
        <w:tc>
          <w:tcPr>
            <w:tcW w:w="3463" w:type="dxa"/>
            <w:vAlign w:val="bottom"/>
          </w:tcPr>
          <w:p w14:paraId="78CD1230" w14:textId="77777777" w:rsidR="00512F78" w:rsidRDefault="00512F7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Cullinan Holdings Ltd</w:t>
            </w:r>
          </w:p>
        </w:tc>
        <w:tc>
          <w:tcPr>
            <w:tcW w:w="1843" w:type="dxa"/>
            <w:vAlign w:val="bottom"/>
          </w:tcPr>
          <w:p w14:paraId="6E3FAE26" w14:textId="77777777" w:rsidR="00512F78" w:rsidRDefault="00512F7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ZAE000013710</w:t>
            </w:r>
          </w:p>
        </w:tc>
        <w:tc>
          <w:tcPr>
            <w:tcW w:w="1768" w:type="dxa"/>
            <w:vAlign w:val="center"/>
          </w:tcPr>
          <w:p w14:paraId="1C08EB9B" w14:textId="77777777" w:rsidR="00512F78" w:rsidRDefault="00512F7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22.6649797873810</w:t>
            </w:r>
          </w:p>
        </w:tc>
        <w:tc>
          <w:tcPr>
            <w:tcW w:w="698" w:type="dxa"/>
            <w:vAlign w:val="center"/>
          </w:tcPr>
          <w:p w14:paraId="1D436045" w14:textId="77777777" w:rsidR="00512F78" w:rsidRDefault="00512F7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</w:tr>
    </w:tbl>
    <w:p w14:paraId="35D6C743" w14:textId="77777777" w:rsidR="008C1828" w:rsidRPr="00971F4D" w:rsidRDefault="008C1828" w:rsidP="008C1828">
      <w:pPr>
        <w:pStyle w:val="ICAHeading2"/>
      </w:pPr>
      <w:r w:rsidRPr="00971F4D">
        <w:t>FTSE/JSE Large Cap (J205)</w:t>
      </w:r>
    </w:p>
    <w:p w14:paraId="0BA73840" w14:textId="77777777" w:rsidR="009524EA" w:rsidRPr="00575EBD" w:rsidRDefault="009524EA" w:rsidP="009524EA">
      <w:pPr>
        <w:pStyle w:val="ICAHeading3"/>
      </w:pPr>
      <w:r w:rsidRPr="00575EBD">
        <w:t xml:space="preserve">Equities for </w:t>
      </w:r>
      <w:r w:rsidR="003478C9">
        <w:t>inclusion to</w:t>
      </w:r>
      <w:r w:rsidRPr="00575EBD">
        <w:t xml:space="preserve">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368"/>
        <w:gridCol w:w="1950"/>
        <w:gridCol w:w="705"/>
      </w:tblGrid>
      <w:tr w:rsidR="00D55C8D" w:rsidRPr="00575EBD" w14:paraId="559EF9E0" w14:textId="77777777" w:rsidTr="00D55C8D">
        <w:tc>
          <w:tcPr>
            <w:tcW w:w="817" w:type="dxa"/>
            <w:vAlign w:val="center"/>
          </w:tcPr>
          <w:p w14:paraId="292599BC" w14:textId="77777777" w:rsidR="00D55C8D" w:rsidRPr="00575EBD" w:rsidRDefault="00D55C8D" w:rsidP="00243E71">
            <w:pPr>
              <w:pStyle w:val="ICATableCaption"/>
            </w:pPr>
            <w:r w:rsidRPr="00575EBD">
              <w:t>Ticker</w:t>
            </w:r>
          </w:p>
        </w:tc>
        <w:tc>
          <w:tcPr>
            <w:tcW w:w="2834" w:type="dxa"/>
            <w:vAlign w:val="center"/>
          </w:tcPr>
          <w:p w14:paraId="22879AC3" w14:textId="77777777" w:rsidR="00D55C8D" w:rsidRPr="00575EBD" w:rsidRDefault="00D55C8D" w:rsidP="00243E71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902" w:type="dxa"/>
            <w:vAlign w:val="center"/>
          </w:tcPr>
          <w:p w14:paraId="47490008" w14:textId="77777777" w:rsidR="00D55C8D" w:rsidRPr="00575EBD" w:rsidRDefault="00D55C8D" w:rsidP="00243E71">
            <w:pPr>
              <w:pStyle w:val="ICATableCaption"/>
            </w:pPr>
            <w:r w:rsidRPr="00575EBD">
              <w:t>ISIN</w:t>
            </w:r>
          </w:p>
        </w:tc>
        <w:tc>
          <w:tcPr>
            <w:tcW w:w="1368" w:type="dxa"/>
            <w:vAlign w:val="center"/>
          </w:tcPr>
          <w:p w14:paraId="569320E6" w14:textId="77777777" w:rsidR="00D55C8D" w:rsidRPr="00575EBD" w:rsidRDefault="00D55C8D" w:rsidP="00243E71">
            <w:pPr>
              <w:pStyle w:val="ICATableCaption"/>
            </w:pPr>
            <w:r w:rsidRPr="00575EBD">
              <w:t>SII</w:t>
            </w:r>
          </w:p>
        </w:tc>
        <w:tc>
          <w:tcPr>
            <w:tcW w:w="1950" w:type="dxa"/>
            <w:vAlign w:val="center"/>
          </w:tcPr>
          <w:p w14:paraId="65620A45" w14:textId="77777777" w:rsidR="00D55C8D" w:rsidRPr="00575EBD" w:rsidRDefault="00D55C8D" w:rsidP="00243E71">
            <w:pPr>
              <w:pStyle w:val="ICATableCaption"/>
            </w:pPr>
            <w:r w:rsidRPr="00575EBD">
              <w:t>Free Float</w:t>
            </w:r>
          </w:p>
        </w:tc>
        <w:tc>
          <w:tcPr>
            <w:tcW w:w="705" w:type="dxa"/>
            <w:vAlign w:val="center"/>
          </w:tcPr>
          <w:p w14:paraId="7D30D66C" w14:textId="77777777" w:rsidR="00D55C8D" w:rsidRPr="00575EBD" w:rsidRDefault="00D55C8D" w:rsidP="00243E71">
            <w:pPr>
              <w:pStyle w:val="ICATableCaption"/>
            </w:pPr>
            <w:r w:rsidRPr="00575EBD">
              <w:t>Rank</w:t>
            </w:r>
          </w:p>
        </w:tc>
      </w:tr>
      <w:tr w:rsidR="00D55C8D" w:rsidRPr="00575EBD" w14:paraId="3A7E18FC" w14:textId="77777777" w:rsidTr="00D55C8D">
        <w:trPr>
          <w:trHeight w:val="70"/>
        </w:trPr>
        <w:tc>
          <w:tcPr>
            <w:tcW w:w="817" w:type="dxa"/>
            <w:noWrap/>
            <w:vAlign w:val="center"/>
            <w:hideMark/>
          </w:tcPr>
          <w:p w14:paraId="4EE4DDF7" w14:textId="77777777" w:rsidR="00D55C8D" w:rsidRDefault="00D55C8D" w:rsidP="00243E7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SRR</w:t>
            </w:r>
          </w:p>
        </w:tc>
        <w:tc>
          <w:tcPr>
            <w:tcW w:w="2834" w:type="dxa"/>
            <w:noWrap/>
            <w:vAlign w:val="center"/>
            <w:hideMark/>
          </w:tcPr>
          <w:p w14:paraId="3D243388" w14:textId="77777777" w:rsidR="00D55C8D" w:rsidRDefault="00D55C8D" w:rsidP="00243E7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Steinhoff African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Rt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02" w:type="dxa"/>
            <w:noWrap/>
            <w:vAlign w:val="center"/>
            <w:hideMark/>
          </w:tcPr>
          <w:p w14:paraId="30D9CA57" w14:textId="77777777" w:rsidR="00D55C8D" w:rsidRDefault="00D55C8D" w:rsidP="00243E7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ZAE000247995</w:t>
            </w:r>
          </w:p>
        </w:tc>
        <w:tc>
          <w:tcPr>
            <w:tcW w:w="1368" w:type="dxa"/>
            <w:noWrap/>
            <w:vAlign w:val="center"/>
            <w:hideMark/>
          </w:tcPr>
          <w:p w14:paraId="2E342E98" w14:textId="77777777" w:rsidR="00D55C8D" w:rsidRDefault="00D55C8D" w:rsidP="00243E7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3,450,000,000</w:t>
            </w:r>
          </w:p>
        </w:tc>
        <w:tc>
          <w:tcPr>
            <w:tcW w:w="1950" w:type="dxa"/>
            <w:noWrap/>
            <w:vAlign w:val="center"/>
            <w:hideMark/>
          </w:tcPr>
          <w:p w14:paraId="22EC3F88" w14:textId="77777777" w:rsidR="00D55C8D" w:rsidRDefault="00D55C8D" w:rsidP="00243E7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12.9700000000000</w:t>
            </w:r>
          </w:p>
        </w:tc>
        <w:tc>
          <w:tcPr>
            <w:tcW w:w="705" w:type="dxa"/>
            <w:noWrap/>
            <w:vAlign w:val="center"/>
            <w:hideMark/>
          </w:tcPr>
          <w:p w14:paraId="5C4E14BA" w14:textId="77777777" w:rsidR="00D55C8D" w:rsidRDefault="00D55C8D" w:rsidP="00243E7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30</w:t>
            </w:r>
          </w:p>
        </w:tc>
      </w:tr>
    </w:tbl>
    <w:p w14:paraId="1291473A" w14:textId="77777777" w:rsidR="008C1828" w:rsidRPr="00575EBD" w:rsidRDefault="008C1828" w:rsidP="008C1828">
      <w:pPr>
        <w:pStyle w:val="ICAHeading2"/>
        <w:rPr>
          <w:highlight w:val="yellow"/>
        </w:rPr>
      </w:pPr>
      <w:r w:rsidRPr="00552CEF">
        <w:t>FTSE/JSE Large &amp; Mid Cap (J206)</w:t>
      </w:r>
    </w:p>
    <w:p w14:paraId="6A664114" w14:textId="77777777" w:rsidR="00D740AF" w:rsidRPr="00575EBD" w:rsidRDefault="00D740AF" w:rsidP="00D740AF">
      <w:pPr>
        <w:pStyle w:val="ICAHeading3"/>
      </w:pPr>
      <w:r w:rsidRPr="00575EBD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368"/>
        <w:gridCol w:w="1950"/>
        <w:gridCol w:w="705"/>
      </w:tblGrid>
      <w:tr w:rsidR="00575EBD" w:rsidRPr="00575EBD" w14:paraId="71F33ABA" w14:textId="77777777" w:rsidTr="001F224E">
        <w:tc>
          <w:tcPr>
            <w:tcW w:w="817" w:type="dxa"/>
            <w:vAlign w:val="center"/>
          </w:tcPr>
          <w:p w14:paraId="6FDB8144" w14:textId="77777777" w:rsidR="00D740AF" w:rsidRPr="00575EBD" w:rsidRDefault="00D740AF" w:rsidP="001F224E">
            <w:pPr>
              <w:pStyle w:val="ICATableCaption"/>
            </w:pPr>
            <w:r w:rsidRPr="00575EBD">
              <w:t>Ticker</w:t>
            </w:r>
          </w:p>
        </w:tc>
        <w:tc>
          <w:tcPr>
            <w:tcW w:w="2834" w:type="dxa"/>
            <w:vAlign w:val="center"/>
          </w:tcPr>
          <w:p w14:paraId="52FB0836" w14:textId="77777777" w:rsidR="00D740AF" w:rsidRPr="00575EBD" w:rsidRDefault="00D740AF" w:rsidP="001F224E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902" w:type="dxa"/>
            <w:vAlign w:val="center"/>
          </w:tcPr>
          <w:p w14:paraId="0376D8DC" w14:textId="77777777" w:rsidR="00D740AF" w:rsidRPr="00575EBD" w:rsidRDefault="00D740AF" w:rsidP="001F224E">
            <w:pPr>
              <w:pStyle w:val="ICATableCaption"/>
            </w:pPr>
            <w:r w:rsidRPr="00575EBD">
              <w:t>ISIN</w:t>
            </w:r>
          </w:p>
        </w:tc>
        <w:tc>
          <w:tcPr>
            <w:tcW w:w="1368" w:type="dxa"/>
            <w:vAlign w:val="center"/>
          </w:tcPr>
          <w:p w14:paraId="016A3037" w14:textId="77777777" w:rsidR="00D740AF" w:rsidRPr="00575EBD" w:rsidRDefault="00D740AF" w:rsidP="001F224E">
            <w:pPr>
              <w:pStyle w:val="ICATableCaption"/>
            </w:pPr>
            <w:r w:rsidRPr="00575EBD">
              <w:t>SII</w:t>
            </w:r>
          </w:p>
        </w:tc>
        <w:tc>
          <w:tcPr>
            <w:tcW w:w="1950" w:type="dxa"/>
            <w:vAlign w:val="center"/>
          </w:tcPr>
          <w:p w14:paraId="61C85B9C" w14:textId="77777777" w:rsidR="00D740AF" w:rsidRPr="00575EBD" w:rsidRDefault="00D740AF" w:rsidP="001F224E">
            <w:pPr>
              <w:pStyle w:val="ICATableCaption"/>
            </w:pPr>
            <w:r w:rsidRPr="00575EBD">
              <w:t>Free Float</w:t>
            </w:r>
          </w:p>
        </w:tc>
        <w:tc>
          <w:tcPr>
            <w:tcW w:w="705" w:type="dxa"/>
            <w:vAlign w:val="center"/>
          </w:tcPr>
          <w:p w14:paraId="5E6F6143" w14:textId="77777777" w:rsidR="00D740AF" w:rsidRPr="00575EBD" w:rsidRDefault="00D740AF" w:rsidP="001F224E">
            <w:pPr>
              <w:pStyle w:val="ICATableCaption"/>
            </w:pPr>
            <w:r w:rsidRPr="00575EBD">
              <w:t>Rank</w:t>
            </w:r>
          </w:p>
        </w:tc>
      </w:tr>
      <w:tr w:rsidR="00971F4D" w:rsidRPr="00575EBD" w14:paraId="7366B1DC" w14:textId="77777777" w:rsidTr="00552CEF">
        <w:trPr>
          <w:trHeight w:val="70"/>
        </w:trPr>
        <w:tc>
          <w:tcPr>
            <w:tcW w:w="817" w:type="dxa"/>
            <w:noWrap/>
            <w:vAlign w:val="center"/>
            <w:hideMark/>
          </w:tcPr>
          <w:p w14:paraId="1B20E749" w14:textId="77777777" w:rsidR="00971F4D" w:rsidRDefault="00971F4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SRR</w:t>
            </w:r>
          </w:p>
        </w:tc>
        <w:tc>
          <w:tcPr>
            <w:tcW w:w="2834" w:type="dxa"/>
            <w:noWrap/>
            <w:vAlign w:val="center"/>
            <w:hideMark/>
          </w:tcPr>
          <w:p w14:paraId="58559CC8" w14:textId="77777777" w:rsidR="00971F4D" w:rsidRDefault="00971F4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Steinhoff African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Rt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02" w:type="dxa"/>
            <w:noWrap/>
            <w:vAlign w:val="center"/>
            <w:hideMark/>
          </w:tcPr>
          <w:p w14:paraId="676C8683" w14:textId="77777777" w:rsidR="00971F4D" w:rsidRDefault="00971F4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ZAE000247995</w:t>
            </w:r>
          </w:p>
        </w:tc>
        <w:tc>
          <w:tcPr>
            <w:tcW w:w="1368" w:type="dxa"/>
            <w:noWrap/>
            <w:vAlign w:val="center"/>
            <w:hideMark/>
          </w:tcPr>
          <w:p w14:paraId="497131F8" w14:textId="77777777" w:rsidR="00971F4D" w:rsidRDefault="00971F4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3,450,000,000</w:t>
            </w:r>
          </w:p>
        </w:tc>
        <w:tc>
          <w:tcPr>
            <w:tcW w:w="1950" w:type="dxa"/>
            <w:noWrap/>
            <w:vAlign w:val="center"/>
            <w:hideMark/>
          </w:tcPr>
          <w:p w14:paraId="1696E3E4" w14:textId="77777777" w:rsidR="00971F4D" w:rsidRDefault="00971F4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12.9700000000000</w:t>
            </w:r>
          </w:p>
        </w:tc>
        <w:tc>
          <w:tcPr>
            <w:tcW w:w="705" w:type="dxa"/>
            <w:noWrap/>
            <w:vAlign w:val="center"/>
            <w:hideMark/>
          </w:tcPr>
          <w:p w14:paraId="35B171C7" w14:textId="77777777" w:rsidR="00971F4D" w:rsidRDefault="00971F4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30</w:t>
            </w:r>
          </w:p>
        </w:tc>
      </w:tr>
    </w:tbl>
    <w:p w14:paraId="45C24B91" w14:textId="77777777" w:rsidR="005769B0" w:rsidRPr="00575EBD" w:rsidRDefault="005769B0" w:rsidP="005769B0">
      <w:pPr>
        <w:pStyle w:val="ICAHeading2"/>
      </w:pPr>
      <w:r w:rsidRPr="00955AA2">
        <w:t xml:space="preserve">FTSE/JSE </w:t>
      </w:r>
      <w:proofErr w:type="spellStart"/>
      <w:r w:rsidRPr="00955AA2">
        <w:t>Shariah</w:t>
      </w:r>
      <w:proofErr w:type="spellEnd"/>
      <w:r w:rsidRPr="00955AA2">
        <w:t xml:space="preserve"> Top 40 (J140</w:t>
      </w:r>
      <w:r w:rsidR="000749CD" w:rsidRPr="00955AA2">
        <w:t>; J141</w:t>
      </w:r>
      <w:r w:rsidRPr="00955AA2">
        <w:t>)</w:t>
      </w:r>
    </w:p>
    <w:p w14:paraId="49D9E340" w14:textId="77777777" w:rsidR="00000B3A" w:rsidRPr="00000B3A" w:rsidRDefault="00000B3A" w:rsidP="0046146F">
      <w:pPr>
        <w:pStyle w:val="ICAHeading3"/>
        <w:rPr>
          <w:b w:val="0"/>
          <w:i w:val="0"/>
          <w:sz w:val="18"/>
        </w:rPr>
      </w:pPr>
      <w:r w:rsidRPr="00000B3A">
        <w:rPr>
          <w:b w:val="0"/>
          <w:i w:val="0"/>
          <w:sz w:val="18"/>
        </w:rPr>
        <w:t>NO CONSTITUENT ADDITIONS</w:t>
      </w:r>
    </w:p>
    <w:p w14:paraId="46EFE577" w14:textId="77777777" w:rsidR="005769B0" w:rsidRPr="00575EBD" w:rsidRDefault="005769B0" w:rsidP="005769B0">
      <w:pPr>
        <w:pStyle w:val="ICAHeading3"/>
      </w:pPr>
      <w:r w:rsidRPr="00575EBD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7"/>
        <w:gridCol w:w="3466"/>
        <w:gridCol w:w="1840"/>
        <w:gridCol w:w="1768"/>
        <w:gridCol w:w="697"/>
      </w:tblGrid>
      <w:tr w:rsidR="00575EBD" w:rsidRPr="00575EBD" w14:paraId="19F01D17" w14:textId="77777777" w:rsidTr="001C0591">
        <w:tc>
          <w:tcPr>
            <w:tcW w:w="830" w:type="dxa"/>
            <w:vAlign w:val="center"/>
          </w:tcPr>
          <w:p w14:paraId="7C42F08D" w14:textId="77777777" w:rsidR="005769B0" w:rsidRPr="00575EBD" w:rsidRDefault="005769B0" w:rsidP="001C0591">
            <w:pPr>
              <w:pStyle w:val="ICATableCaption"/>
            </w:pPr>
            <w:r w:rsidRPr="00575EBD">
              <w:t>Ticker</w:t>
            </w:r>
          </w:p>
        </w:tc>
        <w:tc>
          <w:tcPr>
            <w:tcW w:w="4318" w:type="dxa"/>
            <w:vAlign w:val="center"/>
          </w:tcPr>
          <w:p w14:paraId="2F1347C3" w14:textId="77777777" w:rsidR="005769B0" w:rsidRPr="00575EBD" w:rsidRDefault="005769B0" w:rsidP="001C0591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980" w:type="dxa"/>
            <w:vAlign w:val="center"/>
          </w:tcPr>
          <w:p w14:paraId="11B4C4F5" w14:textId="77777777" w:rsidR="005769B0" w:rsidRPr="00575EBD" w:rsidRDefault="005769B0" w:rsidP="001C0591">
            <w:pPr>
              <w:pStyle w:val="ICATableCaption"/>
            </w:pPr>
            <w:r w:rsidRPr="00575EBD">
              <w:t>ISIN</w:t>
            </w:r>
          </w:p>
        </w:tc>
        <w:tc>
          <w:tcPr>
            <w:tcW w:w="720" w:type="dxa"/>
            <w:vAlign w:val="center"/>
          </w:tcPr>
          <w:p w14:paraId="5EF4988F" w14:textId="77777777" w:rsidR="005769B0" w:rsidRPr="00575EBD" w:rsidRDefault="005769B0" w:rsidP="001C0591">
            <w:pPr>
              <w:pStyle w:val="ICATableCaption"/>
            </w:pPr>
            <w:r w:rsidRPr="00575EBD">
              <w:t>Free Float</w:t>
            </w:r>
          </w:p>
        </w:tc>
        <w:tc>
          <w:tcPr>
            <w:tcW w:w="720" w:type="dxa"/>
            <w:vAlign w:val="center"/>
          </w:tcPr>
          <w:p w14:paraId="688D9092" w14:textId="77777777" w:rsidR="005769B0" w:rsidRPr="00575EBD" w:rsidRDefault="005769B0" w:rsidP="001C0591">
            <w:pPr>
              <w:pStyle w:val="ICATableCaption"/>
            </w:pPr>
            <w:r w:rsidRPr="00575EBD">
              <w:t>Rank</w:t>
            </w:r>
          </w:p>
        </w:tc>
      </w:tr>
      <w:tr w:rsidR="00000B3A" w:rsidRPr="00575EBD" w14:paraId="04B24DC1" w14:textId="77777777" w:rsidTr="001C0591">
        <w:tc>
          <w:tcPr>
            <w:tcW w:w="830" w:type="dxa"/>
            <w:vAlign w:val="center"/>
          </w:tcPr>
          <w:p w14:paraId="2B98ABFC" w14:textId="77777777" w:rsidR="00000B3A" w:rsidRPr="00575EBD" w:rsidRDefault="00EF0CA6" w:rsidP="004B0C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APN</w:t>
            </w:r>
          </w:p>
        </w:tc>
        <w:tc>
          <w:tcPr>
            <w:tcW w:w="4318" w:type="dxa"/>
            <w:vAlign w:val="center"/>
          </w:tcPr>
          <w:p w14:paraId="1B0AB7F8" w14:textId="77777777" w:rsidR="00000B3A" w:rsidRPr="00575EBD" w:rsidRDefault="00000B3A" w:rsidP="004B0C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0B3A">
              <w:rPr>
                <w:rFonts w:ascii="Arial" w:hAnsi="Arial" w:cs="Arial"/>
                <w:color w:val="666699"/>
                <w:sz w:val="18"/>
                <w:szCs w:val="18"/>
              </w:rPr>
              <w:t>Aspen Pharmacare Holdings</w:t>
            </w:r>
          </w:p>
        </w:tc>
        <w:tc>
          <w:tcPr>
            <w:tcW w:w="1980" w:type="dxa"/>
            <w:vAlign w:val="center"/>
          </w:tcPr>
          <w:p w14:paraId="05405B45" w14:textId="77777777" w:rsidR="00000B3A" w:rsidRPr="00575EBD" w:rsidRDefault="00000B3A" w:rsidP="004B0C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0B3A">
              <w:rPr>
                <w:rFonts w:ascii="Arial" w:hAnsi="Arial" w:cs="Arial"/>
                <w:color w:val="666699"/>
                <w:sz w:val="18"/>
                <w:szCs w:val="18"/>
              </w:rPr>
              <w:t>ZAE000066692</w:t>
            </w:r>
          </w:p>
        </w:tc>
        <w:tc>
          <w:tcPr>
            <w:tcW w:w="720" w:type="dxa"/>
            <w:vAlign w:val="center"/>
          </w:tcPr>
          <w:p w14:paraId="10FA260F" w14:textId="77777777" w:rsidR="00000B3A" w:rsidRPr="00575EBD" w:rsidRDefault="00955AA2" w:rsidP="005C46C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75.2000006309768</w:t>
            </w:r>
          </w:p>
        </w:tc>
        <w:tc>
          <w:tcPr>
            <w:tcW w:w="720" w:type="dxa"/>
            <w:vAlign w:val="center"/>
          </w:tcPr>
          <w:p w14:paraId="6792C592" w14:textId="77777777" w:rsidR="00000B3A" w:rsidRPr="00575EBD" w:rsidRDefault="00000B3A" w:rsidP="004B0C0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575EBD" w:rsidRPr="00575EBD" w14:paraId="2A156EF9" w14:textId="77777777" w:rsidTr="001C0591">
        <w:tc>
          <w:tcPr>
            <w:tcW w:w="830" w:type="dxa"/>
            <w:vAlign w:val="center"/>
          </w:tcPr>
          <w:p w14:paraId="475DA52D" w14:textId="77777777" w:rsidR="004B0C08" w:rsidRPr="00575EBD" w:rsidRDefault="00EF0CA6" w:rsidP="004B0C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NTC</w:t>
            </w:r>
          </w:p>
        </w:tc>
        <w:tc>
          <w:tcPr>
            <w:tcW w:w="4318" w:type="dxa"/>
            <w:vAlign w:val="center"/>
          </w:tcPr>
          <w:p w14:paraId="6E9694CC" w14:textId="77777777" w:rsidR="004B0C08" w:rsidRPr="00575EBD" w:rsidRDefault="00000B3A" w:rsidP="004B0C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00B3A">
              <w:rPr>
                <w:rFonts w:ascii="Arial" w:hAnsi="Arial" w:cs="Arial"/>
                <w:color w:val="666699"/>
                <w:sz w:val="18"/>
                <w:szCs w:val="18"/>
              </w:rPr>
              <w:t>Netcare</w:t>
            </w:r>
            <w:proofErr w:type="spellEnd"/>
          </w:p>
        </w:tc>
        <w:tc>
          <w:tcPr>
            <w:tcW w:w="1980" w:type="dxa"/>
            <w:vAlign w:val="center"/>
          </w:tcPr>
          <w:p w14:paraId="21D75411" w14:textId="77777777" w:rsidR="004B0C08" w:rsidRPr="00575EBD" w:rsidRDefault="00955AA2" w:rsidP="004B0C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5AA2">
              <w:rPr>
                <w:rFonts w:ascii="Arial" w:hAnsi="Arial" w:cs="Arial"/>
                <w:color w:val="666699"/>
                <w:sz w:val="18"/>
                <w:szCs w:val="18"/>
              </w:rPr>
              <w:t>ZAE000011953</w:t>
            </w:r>
          </w:p>
        </w:tc>
        <w:tc>
          <w:tcPr>
            <w:tcW w:w="720" w:type="dxa"/>
            <w:vAlign w:val="center"/>
          </w:tcPr>
          <w:p w14:paraId="5CC0D0B0" w14:textId="77777777" w:rsidR="004B0C08" w:rsidRPr="00575EBD" w:rsidRDefault="00955AA2" w:rsidP="005C46C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99.080000066092</w:t>
            </w:r>
          </w:p>
        </w:tc>
        <w:tc>
          <w:tcPr>
            <w:tcW w:w="720" w:type="dxa"/>
            <w:vAlign w:val="center"/>
          </w:tcPr>
          <w:p w14:paraId="6C12D8D6" w14:textId="77777777" w:rsidR="004B0C08" w:rsidRPr="00575EBD" w:rsidRDefault="004B0C08" w:rsidP="004B0C0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14:paraId="134F0939" w14:textId="77777777" w:rsidR="005769B0" w:rsidRPr="0080300A" w:rsidRDefault="005769B0" w:rsidP="005769B0">
      <w:pPr>
        <w:pStyle w:val="ICAHeading2"/>
      </w:pPr>
      <w:r w:rsidRPr="0080300A">
        <w:t xml:space="preserve">FTSE/JSE </w:t>
      </w:r>
      <w:proofErr w:type="spellStart"/>
      <w:r w:rsidRPr="0080300A">
        <w:t>Shariah</w:t>
      </w:r>
      <w:proofErr w:type="spellEnd"/>
      <w:r w:rsidRPr="0080300A">
        <w:t xml:space="preserve"> All Share (J143)</w:t>
      </w:r>
    </w:p>
    <w:p w14:paraId="5A217D1D" w14:textId="77777777" w:rsidR="00E227C6" w:rsidRPr="00575EBD" w:rsidRDefault="00E227C6" w:rsidP="00E227C6">
      <w:pPr>
        <w:pStyle w:val="ICAHeading3"/>
      </w:pPr>
      <w:r w:rsidRPr="00575EBD">
        <w:t>Equities for inclusion to index</w:t>
      </w:r>
    </w:p>
    <w:tbl>
      <w:tblPr>
        <w:tblStyle w:val="TableGrid"/>
        <w:tblW w:w="8683" w:type="dxa"/>
        <w:tblLook w:val="04A0" w:firstRow="1" w:lastRow="0" w:firstColumn="1" w:lastColumn="0" w:noHBand="0" w:noVBand="1"/>
      </w:tblPr>
      <w:tblGrid>
        <w:gridCol w:w="709"/>
        <w:gridCol w:w="2665"/>
        <w:gridCol w:w="1522"/>
        <w:gridCol w:w="1368"/>
        <w:gridCol w:w="1782"/>
        <w:gridCol w:w="637"/>
      </w:tblGrid>
      <w:tr w:rsidR="00575EBD" w:rsidRPr="00575EBD" w14:paraId="74B89A5C" w14:textId="77777777" w:rsidTr="00EF0CA6">
        <w:tc>
          <w:tcPr>
            <w:tcW w:w="709" w:type="dxa"/>
            <w:vAlign w:val="center"/>
          </w:tcPr>
          <w:p w14:paraId="51C99E38" w14:textId="77777777" w:rsidR="00E227C6" w:rsidRPr="00575EBD" w:rsidRDefault="00E227C6" w:rsidP="000A3A28">
            <w:pPr>
              <w:pStyle w:val="ICATableCaption"/>
            </w:pPr>
            <w:r w:rsidRPr="00575EBD">
              <w:t>Ticker</w:t>
            </w:r>
          </w:p>
        </w:tc>
        <w:tc>
          <w:tcPr>
            <w:tcW w:w="2665" w:type="dxa"/>
            <w:vAlign w:val="center"/>
          </w:tcPr>
          <w:p w14:paraId="3EC7BEA2" w14:textId="77777777" w:rsidR="00E227C6" w:rsidRPr="00575EBD" w:rsidRDefault="00E227C6" w:rsidP="000A3A28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522" w:type="dxa"/>
            <w:vAlign w:val="center"/>
          </w:tcPr>
          <w:p w14:paraId="0FE92319" w14:textId="77777777" w:rsidR="00E227C6" w:rsidRPr="00575EBD" w:rsidRDefault="00E227C6" w:rsidP="000A3A28">
            <w:pPr>
              <w:pStyle w:val="ICATableCaption"/>
            </w:pPr>
            <w:r w:rsidRPr="00575EBD">
              <w:t>ISIN</w:t>
            </w:r>
          </w:p>
        </w:tc>
        <w:tc>
          <w:tcPr>
            <w:tcW w:w="1368" w:type="dxa"/>
            <w:vAlign w:val="center"/>
          </w:tcPr>
          <w:p w14:paraId="7DF42C2D" w14:textId="77777777" w:rsidR="00E227C6" w:rsidRPr="00575EBD" w:rsidRDefault="00E227C6" w:rsidP="000A3A28">
            <w:pPr>
              <w:pStyle w:val="ICATableCaption"/>
            </w:pPr>
            <w:r w:rsidRPr="00575EBD">
              <w:t>SII</w:t>
            </w:r>
          </w:p>
        </w:tc>
        <w:tc>
          <w:tcPr>
            <w:tcW w:w="1782" w:type="dxa"/>
            <w:vAlign w:val="center"/>
          </w:tcPr>
          <w:p w14:paraId="1B4FC019" w14:textId="77777777" w:rsidR="00E227C6" w:rsidRPr="00575EBD" w:rsidRDefault="00E227C6" w:rsidP="000A3A28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37" w:type="dxa"/>
            <w:vAlign w:val="center"/>
          </w:tcPr>
          <w:p w14:paraId="5D893B66" w14:textId="77777777" w:rsidR="00E227C6" w:rsidRPr="00575EBD" w:rsidRDefault="00E227C6" w:rsidP="000A3A28">
            <w:pPr>
              <w:pStyle w:val="ICATableCaption"/>
            </w:pPr>
            <w:r w:rsidRPr="00575EBD">
              <w:t>Rank</w:t>
            </w:r>
          </w:p>
        </w:tc>
      </w:tr>
      <w:tr w:rsidR="00575EBD" w:rsidRPr="00575EBD" w14:paraId="6BEB6768" w14:textId="77777777" w:rsidTr="00EF0CA6">
        <w:tc>
          <w:tcPr>
            <w:tcW w:w="709" w:type="dxa"/>
            <w:vAlign w:val="center"/>
          </w:tcPr>
          <w:p w14:paraId="6906A13F" w14:textId="77777777" w:rsidR="00E227C6" w:rsidRPr="00575EBD" w:rsidRDefault="00EF0CA6" w:rsidP="000A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SRR</w:t>
            </w:r>
          </w:p>
        </w:tc>
        <w:tc>
          <w:tcPr>
            <w:tcW w:w="2665" w:type="dxa"/>
            <w:vAlign w:val="center"/>
          </w:tcPr>
          <w:p w14:paraId="3E64E865" w14:textId="77777777" w:rsidR="00E227C6" w:rsidRPr="00575EBD" w:rsidRDefault="00955AA2" w:rsidP="000A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5AA2">
              <w:rPr>
                <w:rFonts w:ascii="Arial" w:hAnsi="Arial" w:cs="Arial"/>
                <w:color w:val="666699"/>
                <w:sz w:val="18"/>
                <w:szCs w:val="18"/>
              </w:rPr>
              <w:t>Steinhoff Africa Retail Limited</w:t>
            </w:r>
          </w:p>
        </w:tc>
        <w:tc>
          <w:tcPr>
            <w:tcW w:w="1522" w:type="dxa"/>
            <w:vAlign w:val="center"/>
          </w:tcPr>
          <w:p w14:paraId="403443DB" w14:textId="77777777" w:rsidR="00E227C6" w:rsidRPr="00575EBD" w:rsidRDefault="00EF0CA6" w:rsidP="000A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F0CA6">
              <w:rPr>
                <w:rFonts w:ascii="Arial" w:hAnsi="Arial" w:cs="Arial"/>
                <w:color w:val="666699"/>
                <w:sz w:val="18"/>
                <w:szCs w:val="18"/>
              </w:rPr>
              <w:t>ZAE000247995</w:t>
            </w:r>
          </w:p>
        </w:tc>
        <w:tc>
          <w:tcPr>
            <w:tcW w:w="1368" w:type="dxa"/>
            <w:vAlign w:val="center"/>
          </w:tcPr>
          <w:p w14:paraId="301C083E" w14:textId="77777777" w:rsidR="00E227C6" w:rsidRPr="00575EBD" w:rsidRDefault="00EF0CA6" w:rsidP="000A3A2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3,450,000,000</w:t>
            </w:r>
          </w:p>
        </w:tc>
        <w:tc>
          <w:tcPr>
            <w:tcW w:w="1782" w:type="dxa"/>
            <w:vAlign w:val="center"/>
          </w:tcPr>
          <w:p w14:paraId="3E750AA4" w14:textId="77777777" w:rsidR="00E227C6" w:rsidRPr="00575EBD" w:rsidRDefault="00EF0CA6" w:rsidP="00EF0CA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12.9700000000000</w:t>
            </w:r>
          </w:p>
        </w:tc>
        <w:tc>
          <w:tcPr>
            <w:tcW w:w="637" w:type="dxa"/>
            <w:vAlign w:val="center"/>
          </w:tcPr>
          <w:p w14:paraId="2B26006F" w14:textId="77777777" w:rsidR="00E227C6" w:rsidRPr="00575EBD" w:rsidRDefault="00E227C6" w:rsidP="000A3A28">
            <w:pPr>
              <w:pStyle w:val="ICATableText"/>
            </w:pPr>
          </w:p>
        </w:tc>
      </w:tr>
    </w:tbl>
    <w:p w14:paraId="40EAECC1" w14:textId="77777777" w:rsidR="00E227C6" w:rsidRPr="00575EBD" w:rsidRDefault="00E227C6" w:rsidP="00E227C6">
      <w:pPr>
        <w:pStyle w:val="ICAHeading3"/>
      </w:pPr>
      <w:r w:rsidRPr="00575EBD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3448"/>
        <w:gridCol w:w="1860"/>
        <w:gridCol w:w="1768"/>
        <w:gridCol w:w="697"/>
      </w:tblGrid>
      <w:tr w:rsidR="00575EBD" w:rsidRPr="00575EBD" w14:paraId="3F027A22" w14:textId="77777777" w:rsidTr="0060300F">
        <w:tc>
          <w:tcPr>
            <w:tcW w:w="795" w:type="dxa"/>
            <w:vAlign w:val="center"/>
          </w:tcPr>
          <w:p w14:paraId="0F897837" w14:textId="77777777" w:rsidR="00E227C6" w:rsidRPr="00575EBD" w:rsidRDefault="00E227C6" w:rsidP="000A3A28">
            <w:pPr>
              <w:pStyle w:val="ICATableCaption"/>
            </w:pPr>
            <w:r w:rsidRPr="00575EBD">
              <w:t>Ticker</w:t>
            </w:r>
          </w:p>
        </w:tc>
        <w:tc>
          <w:tcPr>
            <w:tcW w:w="3448" w:type="dxa"/>
            <w:vAlign w:val="center"/>
          </w:tcPr>
          <w:p w14:paraId="27D59020" w14:textId="77777777" w:rsidR="00E227C6" w:rsidRPr="00575EBD" w:rsidRDefault="00E227C6" w:rsidP="000A3A28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60" w:type="dxa"/>
            <w:vAlign w:val="center"/>
          </w:tcPr>
          <w:p w14:paraId="4706F3AA" w14:textId="77777777" w:rsidR="00E227C6" w:rsidRPr="00575EBD" w:rsidRDefault="00E227C6" w:rsidP="000A3A28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14:paraId="70BEAB01" w14:textId="77777777" w:rsidR="00E227C6" w:rsidRPr="00575EBD" w:rsidRDefault="00E227C6" w:rsidP="000A3A28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7" w:type="dxa"/>
            <w:vAlign w:val="center"/>
          </w:tcPr>
          <w:p w14:paraId="5DB334EE" w14:textId="77777777" w:rsidR="00E227C6" w:rsidRPr="00575EBD" w:rsidRDefault="00E227C6" w:rsidP="000A3A28">
            <w:pPr>
              <w:pStyle w:val="ICATableCaption"/>
            </w:pPr>
            <w:r w:rsidRPr="00575EBD">
              <w:t>Rank</w:t>
            </w:r>
          </w:p>
        </w:tc>
      </w:tr>
      <w:tr w:rsidR="00575EBD" w:rsidRPr="00575EBD" w14:paraId="41196C87" w14:textId="77777777" w:rsidTr="0060300F">
        <w:tc>
          <w:tcPr>
            <w:tcW w:w="795" w:type="dxa"/>
            <w:vAlign w:val="center"/>
          </w:tcPr>
          <w:p w14:paraId="5D1444DD" w14:textId="77777777" w:rsidR="00E227C6" w:rsidRPr="00575EBD" w:rsidRDefault="00EF0CA6" w:rsidP="000A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APN</w:t>
            </w:r>
          </w:p>
        </w:tc>
        <w:tc>
          <w:tcPr>
            <w:tcW w:w="3448" w:type="dxa"/>
            <w:vAlign w:val="center"/>
          </w:tcPr>
          <w:p w14:paraId="6DA2BC4E" w14:textId="77777777" w:rsidR="00E227C6" w:rsidRPr="00575EBD" w:rsidRDefault="00EF0CA6" w:rsidP="000A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F0CA6">
              <w:rPr>
                <w:rFonts w:ascii="Arial" w:hAnsi="Arial" w:cs="Arial"/>
                <w:color w:val="666699"/>
                <w:sz w:val="18"/>
                <w:szCs w:val="18"/>
              </w:rPr>
              <w:t>Aspen Pharmacare Holdings</w:t>
            </w:r>
          </w:p>
        </w:tc>
        <w:tc>
          <w:tcPr>
            <w:tcW w:w="1860" w:type="dxa"/>
            <w:vAlign w:val="center"/>
          </w:tcPr>
          <w:p w14:paraId="171EFD5E" w14:textId="77777777" w:rsidR="00E227C6" w:rsidRPr="00575EBD" w:rsidRDefault="00EF0CA6" w:rsidP="000A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F0CA6">
              <w:rPr>
                <w:rFonts w:ascii="Arial" w:hAnsi="Arial" w:cs="Arial"/>
                <w:color w:val="666699"/>
                <w:sz w:val="18"/>
                <w:szCs w:val="18"/>
              </w:rPr>
              <w:t>ZAE000066692</w:t>
            </w:r>
          </w:p>
        </w:tc>
        <w:tc>
          <w:tcPr>
            <w:tcW w:w="1768" w:type="dxa"/>
            <w:vAlign w:val="center"/>
          </w:tcPr>
          <w:p w14:paraId="1AEAAA62" w14:textId="77777777" w:rsidR="00E227C6" w:rsidRPr="00575EBD" w:rsidRDefault="00EF0CA6" w:rsidP="00EF0CA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75.2000006309768</w:t>
            </w:r>
          </w:p>
        </w:tc>
        <w:tc>
          <w:tcPr>
            <w:tcW w:w="697" w:type="dxa"/>
            <w:vAlign w:val="center"/>
          </w:tcPr>
          <w:p w14:paraId="37974406" w14:textId="77777777" w:rsidR="00E227C6" w:rsidRPr="00575EBD" w:rsidRDefault="00E227C6" w:rsidP="000A3A2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575EBD" w:rsidRPr="00575EBD" w14:paraId="64115D49" w14:textId="77777777" w:rsidTr="0060300F">
        <w:tc>
          <w:tcPr>
            <w:tcW w:w="795" w:type="dxa"/>
            <w:vAlign w:val="center"/>
          </w:tcPr>
          <w:p w14:paraId="0765426D" w14:textId="77777777" w:rsidR="00C246FD" w:rsidRPr="00575EBD" w:rsidRDefault="00EF0CA6" w:rsidP="000A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NHM</w:t>
            </w:r>
          </w:p>
        </w:tc>
        <w:tc>
          <w:tcPr>
            <w:tcW w:w="3448" w:type="dxa"/>
            <w:vAlign w:val="center"/>
          </w:tcPr>
          <w:p w14:paraId="52B1F8BC" w14:textId="77777777" w:rsidR="00C246FD" w:rsidRPr="00575EBD" w:rsidRDefault="00EF0CA6" w:rsidP="000A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F0CA6">
              <w:rPr>
                <w:rFonts w:ascii="Arial" w:hAnsi="Arial" w:cs="Arial"/>
                <w:color w:val="666699"/>
                <w:sz w:val="18"/>
                <w:szCs w:val="18"/>
              </w:rPr>
              <w:t>Northam Platinum</w:t>
            </w:r>
          </w:p>
        </w:tc>
        <w:tc>
          <w:tcPr>
            <w:tcW w:w="1860" w:type="dxa"/>
            <w:vAlign w:val="center"/>
          </w:tcPr>
          <w:p w14:paraId="10A0136D" w14:textId="77777777" w:rsidR="00C246FD" w:rsidRPr="00575EBD" w:rsidRDefault="00EF0CA6" w:rsidP="000A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F0CA6">
              <w:rPr>
                <w:rFonts w:ascii="Arial" w:hAnsi="Arial" w:cs="Arial"/>
                <w:color w:val="666699"/>
                <w:sz w:val="18"/>
                <w:szCs w:val="18"/>
              </w:rPr>
              <w:t>ZAE000030912</w:t>
            </w:r>
          </w:p>
        </w:tc>
        <w:tc>
          <w:tcPr>
            <w:tcW w:w="1768" w:type="dxa"/>
            <w:vAlign w:val="center"/>
          </w:tcPr>
          <w:p w14:paraId="6815E8E1" w14:textId="77777777" w:rsidR="00C246FD" w:rsidRPr="00575EBD" w:rsidRDefault="00EF0CA6" w:rsidP="00EF0CA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68.5400000579072</w:t>
            </w:r>
          </w:p>
        </w:tc>
        <w:tc>
          <w:tcPr>
            <w:tcW w:w="697" w:type="dxa"/>
            <w:vAlign w:val="center"/>
          </w:tcPr>
          <w:p w14:paraId="2B93E6FE" w14:textId="77777777" w:rsidR="00C246FD" w:rsidRPr="00575EBD" w:rsidRDefault="00C246FD" w:rsidP="000A3A2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575EBD" w:rsidRPr="00575EBD" w14:paraId="072B9BC9" w14:textId="77777777" w:rsidTr="0060300F">
        <w:tc>
          <w:tcPr>
            <w:tcW w:w="795" w:type="dxa"/>
            <w:vAlign w:val="center"/>
          </w:tcPr>
          <w:p w14:paraId="0934B082" w14:textId="77777777" w:rsidR="0060300F" w:rsidRPr="00575EBD" w:rsidRDefault="00EF0CA6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SAC</w:t>
            </w:r>
          </w:p>
        </w:tc>
        <w:tc>
          <w:tcPr>
            <w:tcW w:w="3448" w:type="dxa"/>
            <w:vAlign w:val="center"/>
          </w:tcPr>
          <w:p w14:paraId="45642FC9" w14:textId="77777777" w:rsidR="0060300F" w:rsidRPr="00575EBD" w:rsidRDefault="00EF0CA6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F0CA6">
              <w:rPr>
                <w:rFonts w:ascii="Arial" w:hAnsi="Arial" w:cs="Arial"/>
                <w:color w:val="666699"/>
                <w:sz w:val="18"/>
                <w:szCs w:val="18"/>
              </w:rPr>
              <w:t>SA Corporate Real Estate Fund</w:t>
            </w:r>
          </w:p>
        </w:tc>
        <w:tc>
          <w:tcPr>
            <w:tcW w:w="1860" w:type="dxa"/>
            <w:vAlign w:val="center"/>
          </w:tcPr>
          <w:p w14:paraId="2F8A1394" w14:textId="77777777" w:rsidR="0060300F" w:rsidRPr="00575EBD" w:rsidRDefault="00EF0CA6" w:rsidP="001F22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F0CA6">
              <w:rPr>
                <w:rFonts w:ascii="Arial" w:hAnsi="Arial" w:cs="Arial"/>
                <w:color w:val="666699"/>
                <w:sz w:val="18"/>
                <w:szCs w:val="18"/>
              </w:rPr>
              <w:t>ZAE000203238</w:t>
            </w:r>
          </w:p>
        </w:tc>
        <w:tc>
          <w:tcPr>
            <w:tcW w:w="1768" w:type="dxa"/>
            <w:vAlign w:val="center"/>
          </w:tcPr>
          <w:p w14:paraId="5F1DDB46" w14:textId="77777777" w:rsidR="0060300F" w:rsidRPr="00575EBD" w:rsidRDefault="00EF0CA6" w:rsidP="00EF0CA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99.7166797686610</w:t>
            </w:r>
          </w:p>
        </w:tc>
        <w:tc>
          <w:tcPr>
            <w:tcW w:w="697" w:type="dxa"/>
            <w:vAlign w:val="center"/>
          </w:tcPr>
          <w:p w14:paraId="1771E359" w14:textId="77777777" w:rsidR="0060300F" w:rsidRPr="00575EBD" w:rsidRDefault="0060300F" w:rsidP="000A3A2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575EBD" w:rsidRPr="00575EBD" w14:paraId="2C76E3F0" w14:textId="77777777" w:rsidTr="0060300F">
        <w:tc>
          <w:tcPr>
            <w:tcW w:w="795" w:type="dxa"/>
            <w:vAlign w:val="center"/>
          </w:tcPr>
          <w:p w14:paraId="2F042851" w14:textId="77777777" w:rsidR="00C246FD" w:rsidRPr="00575EBD" w:rsidRDefault="00EF0CA6" w:rsidP="000A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SDO</w:t>
            </w:r>
          </w:p>
        </w:tc>
        <w:tc>
          <w:tcPr>
            <w:tcW w:w="3448" w:type="dxa"/>
            <w:vAlign w:val="center"/>
          </w:tcPr>
          <w:p w14:paraId="4D8B6B0A" w14:textId="77777777" w:rsidR="00C246FD" w:rsidRPr="00575EBD" w:rsidRDefault="00EF0CA6" w:rsidP="000A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EF0CA6">
              <w:rPr>
                <w:rFonts w:ascii="Arial" w:hAnsi="Arial" w:cs="Arial"/>
                <w:color w:val="666699"/>
                <w:sz w:val="18"/>
                <w:szCs w:val="18"/>
              </w:rPr>
              <w:t>Stadio</w:t>
            </w:r>
            <w:proofErr w:type="spellEnd"/>
            <w:r w:rsidRPr="00EF0CA6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</w:t>
            </w:r>
          </w:p>
        </w:tc>
        <w:tc>
          <w:tcPr>
            <w:tcW w:w="1860" w:type="dxa"/>
            <w:vAlign w:val="center"/>
          </w:tcPr>
          <w:p w14:paraId="789640A3" w14:textId="77777777" w:rsidR="00C246FD" w:rsidRPr="00575EBD" w:rsidRDefault="00EF0CA6" w:rsidP="000A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F0CA6">
              <w:rPr>
                <w:rFonts w:ascii="Arial" w:hAnsi="Arial" w:cs="Arial"/>
                <w:color w:val="666699"/>
                <w:sz w:val="18"/>
                <w:szCs w:val="18"/>
              </w:rPr>
              <w:t>ZAE000248662</w:t>
            </w:r>
          </w:p>
        </w:tc>
        <w:tc>
          <w:tcPr>
            <w:tcW w:w="1768" w:type="dxa"/>
            <w:vAlign w:val="center"/>
          </w:tcPr>
          <w:p w14:paraId="373A9D89" w14:textId="77777777" w:rsidR="00C246FD" w:rsidRPr="00575EBD" w:rsidRDefault="00EF0CA6" w:rsidP="00EF0CA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36.1600000935280</w:t>
            </w:r>
          </w:p>
        </w:tc>
        <w:tc>
          <w:tcPr>
            <w:tcW w:w="697" w:type="dxa"/>
            <w:vAlign w:val="center"/>
          </w:tcPr>
          <w:p w14:paraId="5EBA4F09" w14:textId="77777777" w:rsidR="00C246FD" w:rsidRPr="00575EBD" w:rsidRDefault="00C246FD" w:rsidP="000A3A2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14:paraId="68133598" w14:textId="77777777" w:rsidR="003772B5" w:rsidRPr="00AA4A91" w:rsidRDefault="003772B5" w:rsidP="003772B5">
      <w:pPr>
        <w:pStyle w:val="ICAHeading2"/>
      </w:pPr>
      <w:r w:rsidRPr="00AA4A91">
        <w:t>FTSE/JSE Resource 10 (J210</w:t>
      </w:r>
      <w:r w:rsidR="00C26ABD" w:rsidRPr="00AA4A91">
        <w:t>; J310; J3EQ</w:t>
      </w:r>
      <w:r w:rsidRPr="00AA4A91">
        <w:t>)</w:t>
      </w:r>
    </w:p>
    <w:p w14:paraId="43FBE607" w14:textId="77777777" w:rsidR="00E036A3" w:rsidRPr="00575EBD" w:rsidRDefault="00E036A3" w:rsidP="00E036A3">
      <w:pPr>
        <w:pStyle w:val="ICAHeading3"/>
      </w:pPr>
      <w:r w:rsidRPr="00575EBD"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09"/>
        <w:gridCol w:w="2370"/>
        <w:gridCol w:w="1627"/>
        <w:gridCol w:w="1414"/>
        <w:gridCol w:w="1768"/>
        <w:gridCol w:w="680"/>
      </w:tblGrid>
      <w:tr w:rsidR="00E036A3" w:rsidRPr="00575EBD" w14:paraId="246776C4" w14:textId="77777777" w:rsidTr="00FE35C5">
        <w:tc>
          <w:tcPr>
            <w:tcW w:w="709" w:type="dxa"/>
            <w:vAlign w:val="center"/>
          </w:tcPr>
          <w:p w14:paraId="31B48445" w14:textId="77777777" w:rsidR="00E036A3" w:rsidRPr="00575EBD" w:rsidRDefault="00E036A3" w:rsidP="00FE35C5">
            <w:pPr>
              <w:pStyle w:val="ICATableCaption"/>
            </w:pPr>
            <w:r w:rsidRPr="00575EBD">
              <w:t>Ticker</w:t>
            </w:r>
          </w:p>
        </w:tc>
        <w:tc>
          <w:tcPr>
            <w:tcW w:w="2370" w:type="dxa"/>
            <w:vAlign w:val="center"/>
          </w:tcPr>
          <w:p w14:paraId="754309DA" w14:textId="77777777" w:rsidR="00E036A3" w:rsidRPr="00575EBD" w:rsidRDefault="00E036A3" w:rsidP="00FE35C5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627" w:type="dxa"/>
            <w:vAlign w:val="center"/>
          </w:tcPr>
          <w:p w14:paraId="27DDF8A4" w14:textId="77777777" w:rsidR="00E036A3" w:rsidRPr="00575EBD" w:rsidRDefault="00E036A3" w:rsidP="00FE35C5">
            <w:pPr>
              <w:pStyle w:val="ICATableCaption"/>
            </w:pPr>
            <w:r w:rsidRPr="00575EBD">
              <w:t>ISIN</w:t>
            </w:r>
          </w:p>
        </w:tc>
        <w:tc>
          <w:tcPr>
            <w:tcW w:w="1414" w:type="dxa"/>
            <w:vAlign w:val="center"/>
          </w:tcPr>
          <w:p w14:paraId="09987C94" w14:textId="77777777" w:rsidR="00E036A3" w:rsidRPr="00575EBD" w:rsidRDefault="00E036A3" w:rsidP="00FE35C5">
            <w:pPr>
              <w:pStyle w:val="ICATableCaption"/>
            </w:pPr>
            <w:r w:rsidRPr="00575EBD">
              <w:t>SII</w:t>
            </w:r>
          </w:p>
        </w:tc>
        <w:tc>
          <w:tcPr>
            <w:tcW w:w="1768" w:type="dxa"/>
            <w:vAlign w:val="center"/>
          </w:tcPr>
          <w:p w14:paraId="39EFFACE" w14:textId="77777777" w:rsidR="00E036A3" w:rsidRPr="00575EBD" w:rsidRDefault="00E036A3" w:rsidP="00FE35C5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80" w:type="dxa"/>
            <w:vAlign w:val="center"/>
          </w:tcPr>
          <w:p w14:paraId="46757DCA" w14:textId="77777777" w:rsidR="00E036A3" w:rsidRPr="00575EBD" w:rsidRDefault="00E036A3" w:rsidP="00FE35C5">
            <w:pPr>
              <w:pStyle w:val="ICATableCaption"/>
            </w:pPr>
            <w:r w:rsidRPr="00575EBD">
              <w:t>Rank</w:t>
            </w:r>
          </w:p>
        </w:tc>
      </w:tr>
      <w:tr w:rsidR="00E036A3" w:rsidRPr="00575EBD" w14:paraId="35B66DDF" w14:textId="77777777" w:rsidTr="00FE35C5">
        <w:tc>
          <w:tcPr>
            <w:tcW w:w="709" w:type="dxa"/>
            <w:vAlign w:val="center"/>
          </w:tcPr>
          <w:p w14:paraId="30440283" w14:textId="77777777" w:rsidR="00E036A3" w:rsidRDefault="00E036A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2370" w:type="dxa"/>
            <w:vAlign w:val="center"/>
          </w:tcPr>
          <w:p w14:paraId="3C21361B" w14:textId="77777777" w:rsidR="00E036A3" w:rsidRDefault="00E036A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Exxaro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Ltd</w:t>
            </w:r>
          </w:p>
        </w:tc>
        <w:tc>
          <w:tcPr>
            <w:tcW w:w="1627" w:type="dxa"/>
            <w:vAlign w:val="center"/>
          </w:tcPr>
          <w:p w14:paraId="61256D78" w14:textId="77777777" w:rsidR="00E036A3" w:rsidRDefault="00E036A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414" w:type="dxa"/>
            <w:vAlign w:val="center"/>
          </w:tcPr>
          <w:p w14:paraId="73E56F41" w14:textId="77777777" w:rsidR="00E036A3" w:rsidRDefault="00E036A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314,171,761</w:t>
            </w:r>
          </w:p>
        </w:tc>
        <w:tc>
          <w:tcPr>
            <w:tcW w:w="1768" w:type="dxa"/>
            <w:vAlign w:val="center"/>
          </w:tcPr>
          <w:p w14:paraId="43EA0893" w14:textId="77777777" w:rsidR="00E036A3" w:rsidRDefault="00E036A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83.0086523912630</w:t>
            </w:r>
          </w:p>
        </w:tc>
        <w:tc>
          <w:tcPr>
            <w:tcW w:w="680" w:type="dxa"/>
            <w:vAlign w:val="center"/>
          </w:tcPr>
          <w:p w14:paraId="0457C1E7" w14:textId="77777777" w:rsidR="00E036A3" w:rsidRDefault="00E036A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</w:t>
            </w:r>
          </w:p>
        </w:tc>
      </w:tr>
    </w:tbl>
    <w:p w14:paraId="32A1CB45" w14:textId="77777777" w:rsidR="00E036A3" w:rsidRPr="00575EBD" w:rsidRDefault="00E036A3" w:rsidP="00E036A3">
      <w:pPr>
        <w:pStyle w:val="ICAHeading3"/>
      </w:pPr>
      <w:r w:rsidRPr="00575EBD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63"/>
        <w:gridCol w:w="1843"/>
        <w:gridCol w:w="1768"/>
        <w:gridCol w:w="698"/>
      </w:tblGrid>
      <w:tr w:rsidR="00E036A3" w:rsidRPr="00575EBD" w14:paraId="600AAC3A" w14:textId="77777777" w:rsidTr="00FE35C5">
        <w:tc>
          <w:tcPr>
            <w:tcW w:w="796" w:type="dxa"/>
            <w:vAlign w:val="center"/>
          </w:tcPr>
          <w:p w14:paraId="03FFE5F2" w14:textId="77777777" w:rsidR="00E036A3" w:rsidRPr="00575EBD" w:rsidRDefault="00E036A3" w:rsidP="00FE35C5">
            <w:pPr>
              <w:pStyle w:val="ICATableCaption"/>
            </w:pPr>
            <w:r w:rsidRPr="00575EBD">
              <w:t>Ticker</w:t>
            </w:r>
          </w:p>
        </w:tc>
        <w:tc>
          <w:tcPr>
            <w:tcW w:w="3463" w:type="dxa"/>
            <w:vAlign w:val="center"/>
          </w:tcPr>
          <w:p w14:paraId="0B251A28" w14:textId="77777777" w:rsidR="00E036A3" w:rsidRPr="00575EBD" w:rsidRDefault="00E036A3" w:rsidP="00FE35C5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3" w:type="dxa"/>
            <w:vAlign w:val="center"/>
          </w:tcPr>
          <w:p w14:paraId="29692E93" w14:textId="77777777" w:rsidR="00E036A3" w:rsidRPr="00575EBD" w:rsidRDefault="00E036A3" w:rsidP="00FE35C5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14:paraId="432C802A" w14:textId="77777777" w:rsidR="00E036A3" w:rsidRPr="00575EBD" w:rsidRDefault="00E036A3" w:rsidP="00FE35C5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8" w:type="dxa"/>
            <w:vAlign w:val="center"/>
          </w:tcPr>
          <w:p w14:paraId="1D3D9F08" w14:textId="77777777" w:rsidR="00E036A3" w:rsidRPr="00575EBD" w:rsidRDefault="00E036A3" w:rsidP="00FE35C5">
            <w:pPr>
              <w:pStyle w:val="ICATableCaption"/>
            </w:pPr>
            <w:r w:rsidRPr="00575EBD">
              <w:t>Rank</w:t>
            </w:r>
          </w:p>
        </w:tc>
      </w:tr>
      <w:tr w:rsidR="00E036A3" w:rsidRPr="00575EBD" w14:paraId="137BB8B0" w14:textId="77777777" w:rsidTr="00FE35C5">
        <w:tc>
          <w:tcPr>
            <w:tcW w:w="796" w:type="dxa"/>
            <w:vAlign w:val="center"/>
          </w:tcPr>
          <w:p w14:paraId="147E215D" w14:textId="77777777" w:rsidR="00E036A3" w:rsidRDefault="00E036A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IMP</w:t>
            </w:r>
          </w:p>
        </w:tc>
        <w:tc>
          <w:tcPr>
            <w:tcW w:w="3463" w:type="dxa"/>
            <w:vAlign w:val="center"/>
          </w:tcPr>
          <w:p w14:paraId="45D29CAA" w14:textId="77777777" w:rsidR="00E036A3" w:rsidRDefault="00E036A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Impala Platinum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Hlgs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3" w:type="dxa"/>
            <w:vAlign w:val="center"/>
          </w:tcPr>
          <w:p w14:paraId="3BD10238" w14:textId="77777777" w:rsidR="00E036A3" w:rsidRDefault="00E036A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ZAE000083648</w:t>
            </w:r>
          </w:p>
        </w:tc>
        <w:tc>
          <w:tcPr>
            <w:tcW w:w="1768" w:type="dxa"/>
            <w:vAlign w:val="center"/>
          </w:tcPr>
          <w:p w14:paraId="5C4EFDBA" w14:textId="77777777" w:rsidR="00E036A3" w:rsidRDefault="00E036A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91.4940118175334</w:t>
            </w:r>
          </w:p>
        </w:tc>
        <w:tc>
          <w:tcPr>
            <w:tcW w:w="698" w:type="dxa"/>
            <w:vAlign w:val="center"/>
          </w:tcPr>
          <w:p w14:paraId="5D68AB2D" w14:textId="77777777" w:rsidR="00E036A3" w:rsidRDefault="00E036A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</w:tbl>
    <w:p w14:paraId="0C68FB87" w14:textId="77777777" w:rsidR="003772B5" w:rsidRPr="00575EBD" w:rsidRDefault="003772B5" w:rsidP="003772B5">
      <w:pPr>
        <w:pStyle w:val="ICAHeading3"/>
      </w:pPr>
      <w:r w:rsidRPr="00575EBD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63"/>
        <w:gridCol w:w="1843"/>
        <w:gridCol w:w="1768"/>
        <w:gridCol w:w="698"/>
      </w:tblGrid>
      <w:tr w:rsidR="00575EBD" w:rsidRPr="00575EBD" w14:paraId="45D786CE" w14:textId="77777777" w:rsidTr="00E036A3">
        <w:tc>
          <w:tcPr>
            <w:tcW w:w="796" w:type="dxa"/>
            <w:vAlign w:val="center"/>
          </w:tcPr>
          <w:p w14:paraId="32861760" w14:textId="77777777" w:rsidR="00C25D52" w:rsidRPr="00575EBD" w:rsidRDefault="00C25D52" w:rsidP="003772B5">
            <w:pPr>
              <w:pStyle w:val="ICATableCaption"/>
            </w:pPr>
            <w:r w:rsidRPr="00575EBD">
              <w:t>Ticker</w:t>
            </w:r>
          </w:p>
        </w:tc>
        <w:tc>
          <w:tcPr>
            <w:tcW w:w="3463" w:type="dxa"/>
            <w:vAlign w:val="center"/>
          </w:tcPr>
          <w:p w14:paraId="5D3B9397" w14:textId="77777777" w:rsidR="00C25D52" w:rsidRPr="00575EBD" w:rsidRDefault="00C25D52" w:rsidP="003772B5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3" w:type="dxa"/>
            <w:vAlign w:val="center"/>
          </w:tcPr>
          <w:p w14:paraId="519A0044" w14:textId="77777777" w:rsidR="00C25D52" w:rsidRPr="00575EBD" w:rsidRDefault="00C25D52" w:rsidP="003772B5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14:paraId="1C090693" w14:textId="77777777" w:rsidR="00C25D52" w:rsidRPr="00575EBD" w:rsidRDefault="00C25D52" w:rsidP="003772B5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8" w:type="dxa"/>
            <w:vAlign w:val="center"/>
          </w:tcPr>
          <w:p w14:paraId="214DEF06" w14:textId="77777777" w:rsidR="00C25D52" w:rsidRPr="00575EBD" w:rsidRDefault="00C25D52" w:rsidP="003772B5">
            <w:pPr>
              <w:pStyle w:val="ICATableCaption"/>
            </w:pPr>
            <w:r w:rsidRPr="00575EBD">
              <w:t>Rank</w:t>
            </w:r>
          </w:p>
        </w:tc>
      </w:tr>
      <w:tr w:rsidR="00E036A3" w:rsidRPr="00575EBD" w14:paraId="24B71A8F" w14:textId="77777777" w:rsidTr="00E036A3">
        <w:tc>
          <w:tcPr>
            <w:tcW w:w="796" w:type="dxa"/>
            <w:vAlign w:val="center"/>
          </w:tcPr>
          <w:p w14:paraId="785B6D91" w14:textId="77777777" w:rsidR="00E036A3" w:rsidRDefault="00E036A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IMP</w:t>
            </w:r>
          </w:p>
        </w:tc>
        <w:tc>
          <w:tcPr>
            <w:tcW w:w="3463" w:type="dxa"/>
            <w:vAlign w:val="center"/>
          </w:tcPr>
          <w:p w14:paraId="6687409F" w14:textId="77777777" w:rsidR="00E036A3" w:rsidRDefault="00E036A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Impala Platinum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Hlgs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3" w:type="dxa"/>
            <w:vAlign w:val="center"/>
          </w:tcPr>
          <w:p w14:paraId="6DC6F1A5" w14:textId="77777777" w:rsidR="00E036A3" w:rsidRDefault="00E036A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ZAE000083648</w:t>
            </w:r>
          </w:p>
        </w:tc>
        <w:tc>
          <w:tcPr>
            <w:tcW w:w="1768" w:type="dxa"/>
            <w:vAlign w:val="center"/>
          </w:tcPr>
          <w:p w14:paraId="043137A3" w14:textId="77777777" w:rsidR="00E036A3" w:rsidRDefault="00E036A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91.4940118175334</w:t>
            </w:r>
          </w:p>
        </w:tc>
        <w:tc>
          <w:tcPr>
            <w:tcW w:w="698" w:type="dxa"/>
            <w:vAlign w:val="center"/>
          </w:tcPr>
          <w:p w14:paraId="6F3022E2" w14:textId="77777777" w:rsidR="00E036A3" w:rsidRDefault="00E036A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  <w:tr w:rsidR="00E036A3" w:rsidRPr="00575EBD" w14:paraId="17155470" w14:textId="77777777" w:rsidTr="00E036A3">
        <w:tc>
          <w:tcPr>
            <w:tcW w:w="796" w:type="dxa"/>
            <w:vAlign w:val="center"/>
          </w:tcPr>
          <w:p w14:paraId="1F82AD5A" w14:textId="77777777" w:rsidR="00E036A3" w:rsidRDefault="00E036A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AMS</w:t>
            </w:r>
          </w:p>
        </w:tc>
        <w:tc>
          <w:tcPr>
            <w:tcW w:w="3463" w:type="dxa"/>
            <w:vAlign w:val="center"/>
          </w:tcPr>
          <w:p w14:paraId="73412185" w14:textId="77777777" w:rsidR="00E036A3" w:rsidRDefault="00E036A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Anglo American Plat Ltd</w:t>
            </w:r>
          </w:p>
        </w:tc>
        <w:tc>
          <w:tcPr>
            <w:tcW w:w="1843" w:type="dxa"/>
            <w:vAlign w:val="center"/>
          </w:tcPr>
          <w:p w14:paraId="24AFE4A1" w14:textId="77777777" w:rsidR="00E036A3" w:rsidRDefault="00E036A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ZAE000013181</w:t>
            </w:r>
          </w:p>
        </w:tc>
        <w:tc>
          <w:tcPr>
            <w:tcW w:w="1768" w:type="dxa"/>
            <w:vAlign w:val="center"/>
          </w:tcPr>
          <w:p w14:paraId="0AE2AAF7" w14:textId="77777777" w:rsidR="00E036A3" w:rsidRDefault="00E036A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22.3100000865464</w:t>
            </w:r>
          </w:p>
        </w:tc>
        <w:tc>
          <w:tcPr>
            <w:tcW w:w="698" w:type="dxa"/>
            <w:vAlign w:val="center"/>
          </w:tcPr>
          <w:p w14:paraId="34C57B3B" w14:textId="77777777" w:rsidR="00E036A3" w:rsidRDefault="00E036A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E036A3" w:rsidRPr="00575EBD" w14:paraId="20B1B6AE" w14:textId="77777777" w:rsidTr="00E036A3">
        <w:tc>
          <w:tcPr>
            <w:tcW w:w="796" w:type="dxa"/>
            <w:vAlign w:val="center"/>
          </w:tcPr>
          <w:p w14:paraId="28550389" w14:textId="77777777" w:rsidR="00E036A3" w:rsidRDefault="00E036A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NHM</w:t>
            </w:r>
          </w:p>
        </w:tc>
        <w:tc>
          <w:tcPr>
            <w:tcW w:w="3463" w:type="dxa"/>
            <w:vAlign w:val="center"/>
          </w:tcPr>
          <w:p w14:paraId="6075771C" w14:textId="77777777" w:rsidR="00E036A3" w:rsidRDefault="00E036A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Northam Platinum Ltd</w:t>
            </w:r>
          </w:p>
        </w:tc>
        <w:tc>
          <w:tcPr>
            <w:tcW w:w="1843" w:type="dxa"/>
            <w:vAlign w:val="center"/>
          </w:tcPr>
          <w:p w14:paraId="15674CEF" w14:textId="77777777" w:rsidR="00E036A3" w:rsidRDefault="00E036A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ZAE000030912</w:t>
            </w:r>
          </w:p>
        </w:tc>
        <w:tc>
          <w:tcPr>
            <w:tcW w:w="1768" w:type="dxa"/>
            <w:vAlign w:val="center"/>
          </w:tcPr>
          <w:p w14:paraId="36FF258C" w14:textId="77777777" w:rsidR="00E036A3" w:rsidRDefault="00E036A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68.5400000579072</w:t>
            </w:r>
          </w:p>
        </w:tc>
        <w:tc>
          <w:tcPr>
            <w:tcW w:w="698" w:type="dxa"/>
            <w:vAlign w:val="center"/>
          </w:tcPr>
          <w:p w14:paraId="75503297" w14:textId="77777777" w:rsidR="00E036A3" w:rsidRDefault="00E036A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14:paraId="5CB9F35F" w14:textId="77777777" w:rsidR="003772B5" w:rsidRPr="006F7F75" w:rsidRDefault="003772B5" w:rsidP="003772B5">
      <w:pPr>
        <w:pStyle w:val="ICAHeading2"/>
      </w:pPr>
      <w:r w:rsidRPr="006F7F75">
        <w:t>FTSE/JSE Industrial 25 (J211</w:t>
      </w:r>
      <w:r w:rsidR="00C26ABD" w:rsidRPr="006F7F75">
        <w:t xml:space="preserve">; </w:t>
      </w:r>
      <w:r w:rsidR="00A66E95" w:rsidRPr="006F7F75">
        <w:t xml:space="preserve">J311; </w:t>
      </w:r>
      <w:r w:rsidR="00C26ABD" w:rsidRPr="006F7F75">
        <w:t>J5EQ</w:t>
      </w:r>
      <w:r w:rsidRPr="006F7F75">
        <w:t>)</w:t>
      </w:r>
    </w:p>
    <w:p w14:paraId="64BA6C42" w14:textId="77777777" w:rsidR="00520EA6" w:rsidRPr="00575EBD" w:rsidRDefault="00520EA6" w:rsidP="00D83092">
      <w:pPr>
        <w:pStyle w:val="ICAParagraphText"/>
      </w:pPr>
      <w:r w:rsidRPr="00575EBD">
        <w:t>NO CONSTITUENT ADDITIONS OR DELETIONS</w:t>
      </w:r>
    </w:p>
    <w:p w14:paraId="5ED81DA1" w14:textId="77777777" w:rsidR="003772B5" w:rsidRPr="00575EBD" w:rsidRDefault="003772B5" w:rsidP="003772B5">
      <w:pPr>
        <w:pStyle w:val="ICAHeading3"/>
      </w:pPr>
      <w:r w:rsidRPr="00575EBD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7"/>
        <w:gridCol w:w="3460"/>
        <w:gridCol w:w="1845"/>
        <w:gridCol w:w="1768"/>
        <w:gridCol w:w="698"/>
      </w:tblGrid>
      <w:tr w:rsidR="00575EBD" w:rsidRPr="00575EBD" w14:paraId="1038077D" w14:textId="77777777" w:rsidTr="00CF564F">
        <w:tc>
          <w:tcPr>
            <w:tcW w:w="797" w:type="dxa"/>
            <w:vAlign w:val="center"/>
          </w:tcPr>
          <w:p w14:paraId="23F59AC8" w14:textId="77777777" w:rsidR="003772B5" w:rsidRPr="00575EBD" w:rsidRDefault="003772B5" w:rsidP="003772B5">
            <w:pPr>
              <w:pStyle w:val="ICATableCaption"/>
            </w:pPr>
            <w:r w:rsidRPr="00575EBD">
              <w:t>Ticker</w:t>
            </w:r>
          </w:p>
        </w:tc>
        <w:tc>
          <w:tcPr>
            <w:tcW w:w="3460" w:type="dxa"/>
            <w:vAlign w:val="center"/>
          </w:tcPr>
          <w:p w14:paraId="203FB6B6" w14:textId="77777777" w:rsidR="003772B5" w:rsidRPr="00575EBD" w:rsidRDefault="003772B5" w:rsidP="003772B5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5" w:type="dxa"/>
            <w:vAlign w:val="center"/>
          </w:tcPr>
          <w:p w14:paraId="4751259B" w14:textId="77777777" w:rsidR="003772B5" w:rsidRPr="00575EBD" w:rsidRDefault="003772B5" w:rsidP="003772B5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14:paraId="0F1C7BB6" w14:textId="77777777" w:rsidR="003772B5" w:rsidRPr="00575EBD" w:rsidRDefault="003772B5" w:rsidP="003772B5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8" w:type="dxa"/>
            <w:vAlign w:val="center"/>
          </w:tcPr>
          <w:p w14:paraId="52C2A4C5" w14:textId="77777777" w:rsidR="003772B5" w:rsidRPr="00575EBD" w:rsidRDefault="003772B5" w:rsidP="003772B5">
            <w:pPr>
              <w:pStyle w:val="ICATableCaption"/>
            </w:pPr>
            <w:r w:rsidRPr="00575EBD">
              <w:t>Rank</w:t>
            </w:r>
          </w:p>
        </w:tc>
      </w:tr>
      <w:tr w:rsidR="00CF564F" w:rsidRPr="00575EBD" w14:paraId="65CF76CB" w14:textId="77777777" w:rsidTr="00CF564F">
        <w:tc>
          <w:tcPr>
            <w:tcW w:w="797" w:type="dxa"/>
            <w:vAlign w:val="center"/>
          </w:tcPr>
          <w:p w14:paraId="50840BCB" w14:textId="77777777" w:rsidR="00CF564F" w:rsidRDefault="00CF564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3460" w:type="dxa"/>
            <w:vAlign w:val="center"/>
          </w:tcPr>
          <w:p w14:paraId="74C54C3A" w14:textId="77777777" w:rsidR="00CF564F" w:rsidRDefault="00CF564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Barloworld Ltd</w:t>
            </w:r>
          </w:p>
        </w:tc>
        <w:tc>
          <w:tcPr>
            <w:tcW w:w="1845" w:type="dxa"/>
            <w:vAlign w:val="center"/>
          </w:tcPr>
          <w:p w14:paraId="500A32F9" w14:textId="77777777" w:rsidR="00CF564F" w:rsidRDefault="00CF564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1768" w:type="dxa"/>
            <w:vAlign w:val="center"/>
          </w:tcPr>
          <w:p w14:paraId="3252557F" w14:textId="77777777" w:rsidR="00CF564F" w:rsidRDefault="00CF564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98.9200008916155</w:t>
            </w:r>
          </w:p>
        </w:tc>
        <w:tc>
          <w:tcPr>
            <w:tcW w:w="698" w:type="dxa"/>
            <w:vAlign w:val="center"/>
          </w:tcPr>
          <w:p w14:paraId="1BA6B737" w14:textId="77777777" w:rsidR="00CF564F" w:rsidRDefault="00CF564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24</w:t>
            </w:r>
          </w:p>
        </w:tc>
      </w:tr>
      <w:tr w:rsidR="00CF564F" w:rsidRPr="00575EBD" w14:paraId="132C44FD" w14:textId="77777777" w:rsidTr="00CF564F">
        <w:tc>
          <w:tcPr>
            <w:tcW w:w="797" w:type="dxa"/>
            <w:vAlign w:val="center"/>
          </w:tcPr>
          <w:p w14:paraId="630D4454" w14:textId="77777777" w:rsidR="00CF564F" w:rsidRDefault="00CF564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TKG</w:t>
            </w:r>
          </w:p>
        </w:tc>
        <w:tc>
          <w:tcPr>
            <w:tcW w:w="3460" w:type="dxa"/>
            <w:vAlign w:val="center"/>
          </w:tcPr>
          <w:p w14:paraId="0F032AA7" w14:textId="77777777" w:rsidR="00CF564F" w:rsidRDefault="00CF564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Telkom SA SOC Ltd</w:t>
            </w:r>
          </w:p>
        </w:tc>
        <w:tc>
          <w:tcPr>
            <w:tcW w:w="1845" w:type="dxa"/>
            <w:vAlign w:val="center"/>
          </w:tcPr>
          <w:p w14:paraId="0787FDDF" w14:textId="77777777" w:rsidR="00CF564F" w:rsidRDefault="00CF564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ZAE000044897</w:t>
            </w:r>
          </w:p>
        </w:tc>
        <w:tc>
          <w:tcPr>
            <w:tcW w:w="1768" w:type="dxa"/>
            <w:vAlign w:val="center"/>
          </w:tcPr>
          <w:p w14:paraId="07230624" w14:textId="77777777" w:rsidR="00CF564F" w:rsidRDefault="00CF564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57.7766908155450</w:t>
            </w:r>
          </w:p>
        </w:tc>
        <w:tc>
          <w:tcPr>
            <w:tcW w:w="698" w:type="dxa"/>
            <w:vAlign w:val="center"/>
          </w:tcPr>
          <w:p w14:paraId="65AF5A68" w14:textId="77777777" w:rsidR="00CF564F" w:rsidRDefault="00CF564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  <w:tr w:rsidR="00CF564F" w:rsidRPr="00575EBD" w14:paraId="0053A98D" w14:textId="77777777" w:rsidTr="00CF564F">
        <w:tc>
          <w:tcPr>
            <w:tcW w:w="797" w:type="dxa"/>
            <w:vAlign w:val="center"/>
          </w:tcPr>
          <w:p w14:paraId="245F6565" w14:textId="77777777" w:rsidR="00CF564F" w:rsidRDefault="00CF564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lastRenderedPageBreak/>
              <w:t>SPG</w:t>
            </w:r>
          </w:p>
        </w:tc>
        <w:tc>
          <w:tcPr>
            <w:tcW w:w="3460" w:type="dxa"/>
            <w:vAlign w:val="center"/>
          </w:tcPr>
          <w:p w14:paraId="7AC1921A" w14:textId="77777777" w:rsidR="00CF564F" w:rsidRDefault="00CF564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Super Group Ltd</w:t>
            </w:r>
          </w:p>
        </w:tc>
        <w:tc>
          <w:tcPr>
            <w:tcW w:w="1845" w:type="dxa"/>
            <w:vAlign w:val="center"/>
          </w:tcPr>
          <w:p w14:paraId="6F0EFB69" w14:textId="77777777" w:rsidR="00CF564F" w:rsidRDefault="00CF564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ZAE000161832</w:t>
            </w:r>
          </w:p>
        </w:tc>
        <w:tc>
          <w:tcPr>
            <w:tcW w:w="1768" w:type="dxa"/>
            <w:vAlign w:val="center"/>
          </w:tcPr>
          <w:p w14:paraId="2CCFD0AD" w14:textId="77777777" w:rsidR="00CF564F" w:rsidRDefault="00CF564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96.4699999499283</w:t>
            </w:r>
          </w:p>
        </w:tc>
        <w:tc>
          <w:tcPr>
            <w:tcW w:w="698" w:type="dxa"/>
            <w:vAlign w:val="center"/>
          </w:tcPr>
          <w:p w14:paraId="3B85351F" w14:textId="77777777" w:rsidR="00CF564F" w:rsidRDefault="00CF564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</w:tbl>
    <w:p w14:paraId="249C3E0C" w14:textId="77777777" w:rsidR="003772B5" w:rsidRPr="0062477C" w:rsidRDefault="003772B5" w:rsidP="003772B5">
      <w:pPr>
        <w:pStyle w:val="ICAHeading2"/>
      </w:pPr>
      <w:r w:rsidRPr="0062477C">
        <w:t>FTSE/JSE Financial 15 (J212</w:t>
      </w:r>
      <w:r w:rsidR="00C26ABD" w:rsidRPr="0062477C">
        <w:t>; J4EQ</w:t>
      </w:r>
      <w:r w:rsidRPr="0062477C">
        <w:t>)</w:t>
      </w:r>
    </w:p>
    <w:p w14:paraId="19051234" w14:textId="77777777" w:rsidR="00816A16" w:rsidRPr="00575EBD" w:rsidRDefault="00816A16" w:rsidP="00816A16">
      <w:pPr>
        <w:pStyle w:val="ICAParagraphText"/>
      </w:pPr>
      <w:r w:rsidRPr="00575EBD">
        <w:t>NO CONSTITUENT ADDITIONS OR DELETIONS</w:t>
      </w:r>
    </w:p>
    <w:p w14:paraId="72980D75" w14:textId="77777777" w:rsidR="00520EA6" w:rsidRPr="00575EBD" w:rsidRDefault="00520EA6" w:rsidP="00520EA6">
      <w:pPr>
        <w:pStyle w:val="ICAHeading3"/>
      </w:pPr>
      <w:r w:rsidRPr="00575EBD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7"/>
        <w:gridCol w:w="3460"/>
        <w:gridCol w:w="1845"/>
        <w:gridCol w:w="1768"/>
        <w:gridCol w:w="698"/>
      </w:tblGrid>
      <w:tr w:rsidR="00575EBD" w:rsidRPr="00575EBD" w14:paraId="55D143ED" w14:textId="77777777" w:rsidTr="0062477C">
        <w:tc>
          <w:tcPr>
            <w:tcW w:w="797" w:type="dxa"/>
            <w:vAlign w:val="center"/>
          </w:tcPr>
          <w:p w14:paraId="4E494707" w14:textId="77777777" w:rsidR="00520EA6" w:rsidRPr="00575EBD" w:rsidRDefault="00520EA6" w:rsidP="002F4150">
            <w:pPr>
              <w:pStyle w:val="ICATableCaption"/>
            </w:pPr>
            <w:r w:rsidRPr="00575EBD">
              <w:t>Ticker</w:t>
            </w:r>
          </w:p>
        </w:tc>
        <w:tc>
          <w:tcPr>
            <w:tcW w:w="3460" w:type="dxa"/>
            <w:vAlign w:val="center"/>
          </w:tcPr>
          <w:p w14:paraId="6C36A53E" w14:textId="77777777" w:rsidR="00520EA6" w:rsidRPr="00575EBD" w:rsidRDefault="00520EA6" w:rsidP="002F4150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5" w:type="dxa"/>
            <w:vAlign w:val="center"/>
          </w:tcPr>
          <w:p w14:paraId="076E233A" w14:textId="77777777" w:rsidR="00520EA6" w:rsidRPr="00575EBD" w:rsidRDefault="00520EA6" w:rsidP="002F4150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14:paraId="274A2A89" w14:textId="77777777" w:rsidR="00520EA6" w:rsidRPr="00575EBD" w:rsidRDefault="00520EA6" w:rsidP="002F4150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8" w:type="dxa"/>
            <w:vAlign w:val="center"/>
          </w:tcPr>
          <w:p w14:paraId="634E81AA" w14:textId="77777777" w:rsidR="00520EA6" w:rsidRPr="00575EBD" w:rsidRDefault="00520EA6" w:rsidP="002F4150">
            <w:pPr>
              <w:pStyle w:val="ICATableCaption"/>
            </w:pPr>
            <w:r w:rsidRPr="00575EBD">
              <w:t>Rank</w:t>
            </w:r>
          </w:p>
        </w:tc>
      </w:tr>
      <w:tr w:rsidR="0062477C" w:rsidRPr="00575EBD" w14:paraId="3B269EE8" w14:textId="77777777" w:rsidTr="0062477C">
        <w:tc>
          <w:tcPr>
            <w:tcW w:w="797" w:type="dxa"/>
            <w:vAlign w:val="center"/>
          </w:tcPr>
          <w:p w14:paraId="5827CDE3" w14:textId="77777777" w:rsidR="0062477C" w:rsidRDefault="0062477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RES</w:t>
            </w:r>
          </w:p>
        </w:tc>
        <w:tc>
          <w:tcPr>
            <w:tcW w:w="3460" w:type="dxa"/>
            <w:vAlign w:val="center"/>
          </w:tcPr>
          <w:p w14:paraId="0A1261CC" w14:textId="77777777" w:rsidR="0062477C" w:rsidRDefault="0062477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Resilient REIT Limited</w:t>
            </w:r>
          </w:p>
        </w:tc>
        <w:tc>
          <w:tcPr>
            <w:tcW w:w="1845" w:type="dxa"/>
            <w:vAlign w:val="center"/>
          </w:tcPr>
          <w:p w14:paraId="7E3E8AE6" w14:textId="77777777" w:rsidR="0062477C" w:rsidRDefault="0062477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ZAE000209557</w:t>
            </w:r>
          </w:p>
        </w:tc>
        <w:tc>
          <w:tcPr>
            <w:tcW w:w="1768" w:type="dxa"/>
            <w:vAlign w:val="center"/>
          </w:tcPr>
          <w:p w14:paraId="406397CF" w14:textId="77777777" w:rsidR="0062477C" w:rsidRDefault="0062477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75.5999997497880</w:t>
            </w:r>
          </w:p>
        </w:tc>
        <w:tc>
          <w:tcPr>
            <w:tcW w:w="698" w:type="dxa"/>
            <w:vAlign w:val="center"/>
          </w:tcPr>
          <w:p w14:paraId="47C3BC96" w14:textId="77777777" w:rsidR="0062477C" w:rsidRDefault="0062477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14</w:t>
            </w:r>
          </w:p>
        </w:tc>
      </w:tr>
      <w:tr w:rsidR="0062477C" w:rsidRPr="00575EBD" w14:paraId="3A7C7D9D" w14:textId="77777777" w:rsidTr="0062477C">
        <w:tc>
          <w:tcPr>
            <w:tcW w:w="797" w:type="dxa"/>
            <w:vAlign w:val="center"/>
          </w:tcPr>
          <w:p w14:paraId="53AB1102" w14:textId="77777777" w:rsidR="0062477C" w:rsidRDefault="0062477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ITU</w:t>
            </w:r>
          </w:p>
        </w:tc>
        <w:tc>
          <w:tcPr>
            <w:tcW w:w="3460" w:type="dxa"/>
            <w:vAlign w:val="center"/>
          </w:tcPr>
          <w:p w14:paraId="64B854B0" w14:textId="77777777" w:rsidR="0062477C" w:rsidRDefault="0062477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Intu Properties plc</w:t>
            </w:r>
          </w:p>
        </w:tc>
        <w:tc>
          <w:tcPr>
            <w:tcW w:w="1845" w:type="dxa"/>
            <w:vAlign w:val="center"/>
          </w:tcPr>
          <w:p w14:paraId="0E95D169" w14:textId="77777777" w:rsidR="0062477C" w:rsidRDefault="0062477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GB0006834344</w:t>
            </w:r>
          </w:p>
        </w:tc>
        <w:tc>
          <w:tcPr>
            <w:tcW w:w="1768" w:type="dxa"/>
            <w:vAlign w:val="center"/>
          </w:tcPr>
          <w:p w14:paraId="248F6B15" w14:textId="77777777" w:rsidR="0062477C" w:rsidRDefault="0062477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65.3249854070940</w:t>
            </w:r>
          </w:p>
        </w:tc>
        <w:tc>
          <w:tcPr>
            <w:tcW w:w="698" w:type="dxa"/>
            <w:vAlign w:val="center"/>
          </w:tcPr>
          <w:p w14:paraId="2D0BD87A" w14:textId="77777777" w:rsidR="0062477C" w:rsidRDefault="0062477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62477C" w:rsidRPr="00575EBD" w14:paraId="22F0D54B" w14:textId="77777777" w:rsidTr="0062477C">
        <w:tc>
          <w:tcPr>
            <w:tcW w:w="797" w:type="dxa"/>
            <w:vAlign w:val="center"/>
          </w:tcPr>
          <w:p w14:paraId="54EBB9D7" w14:textId="77777777" w:rsidR="0062477C" w:rsidRDefault="0062477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RMI</w:t>
            </w:r>
          </w:p>
        </w:tc>
        <w:tc>
          <w:tcPr>
            <w:tcW w:w="3460" w:type="dxa"/>
            <w:vAlign w:val="center"/>
          </w:tcPr>
          <w:p w14:paraId="724543B8" w14:textId="77777777" w:rsidR="0062477C" w:rsidRDefault="0062477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Rand Merchant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5" w:type="dxa"/>
            <w:vAlign w:val="center"/>
          </w:tcPr>
          <w:p w14:paraId="6643E925" w14:textId="77777777" w:rsidR="0062477C" w:rsidRDefault="0062477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ZAE000210688</w:t>
            </w:r>
          </w:p>
        </w:tc>
        <w:tc>
          <w:tcPr>
            <w:tcW w:w="1768" w:type="dxa"/>
            <w:vAlign w:val="center"/>
          </w:tcPr>
          <w:p w14:paraId="565421A8" w14:textId="77777777" w:rsidR="0062477C" w:rsidRDefault="0062477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44.8551830658853</w:t>
            </w:r>
          </w:p>
        </w:tc>
        <w:tc>
          <w:tcPr>
            <w:tcW w:w="698" w:type="dxa"/>
            <w:vAlign w:val="center"/>
          </w:tcPr>
          <w:p w14:paraId="749C157A" w14:textId="77777777" w:rsidR="0062477C" w:rsidRDefault="0062477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</w:tbl>
    <w:p w14:paraId="0C336E59" w14:textId="77777777" w:rsidR="003772B5" w:rsidRDefault="003772B5" w:rsidP="003772B5">
      <w:pPr>
        <w:pStyle w:val="ICAHeading2"/>
      </w:pPr>
      <w:r w:rsidRPr="00C408AF">
        <w:t>FTSE/JSE Financial and Industrial 30 (J213)</w:t>
      </w:r>
    </w:p>
    <w:p w14:paraId="2C1D067A" w14:textId="77777777" w:rsidR="005640FC" w:rsidRPr="00575EBD" w:rsidRDefault="005640FC" w:rsidP="005640FC">
      <w:pPr>
        <w:pStyle w:val="ICAParagraphText"/>
      </w:pPr>
      <w:r w:rsidRPr="00575EBD">
        <w:t>NO CONSTITUENT ADDITIONS OR DELETIONS</w:t>
      </w:r>
    </w:p>
    <w:p w14:paraId="708E4E5C" w14:textId="77777777" w:rsidR="003772B5" w:rsidRPr="00575EBD" w:rsidRDefault="003772B5" w:rsidP="003772B5">
      <w:pPr>
        <w:pStyle w:val="ICAHeading3"/>
      </w:pPr>
      <w:r w:rsidRPr="00575EBD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53"/>
        <w:gridCol w:w="1853"/>
        <w:gridCol w:w="1768"/>
        <w:gridCol w:w="698"/>
      </w:tblGrid>
      <w:tr w:rsidR="00575EBD" w:rsidRPr="00575EBD" w14:paraId="1235288C" w14:textId="77777777" w:rsidTr="00C408AF">
        <w:tc>
          <w:tcPr>
            <w:tcW w:w="796" w:type="dxa"/>
            <w:vAlign w:val="center"/>
          </w:tcPr>
          <w:p w14:paraId="1E6109AC" w14:textId="77777777" w:rsidR="003772B5" w:rsidRPr="00575EBD" w:rsidRDefault="003772B5" w:rsidP="003772B5">
            <w:pPr>
              <w:pStyle w:val="ICATableCaption"/>
            </w:pPr>
            <w:r w:rsidRPr="00575EBD">
              <w:t>Ticker</w:t>
            </w:r>
          </w:p>
        </w:tc>
        <w:tc>
          <w:tcPr>
            <w:tcW w:w="3453" w:type="dxa"/>
            <w:vAlign w:val="center"/>
          </w:tcPr>
          <w:p w14:paraId="0BBCD4B1" w14:textId="77777777" w:rsidR="003772B5" w:rsidRPr="00575EBD" w:rsidRDefault="003772B5" w:rsidP="003772B5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53" w:type="dxa"/>
            <w:vAlign w:val="center"/>
          </w:tcPr>
          <w:p w14:paraId="66384F88" w14:textId="77777777" w:rsidR="003772B5" w:rsidRPr="00575EBD" w:rsidRDefault="003772B5" w:rsidP="003772B5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14:paraId="19500E51" w14:textId="77777777" w:rsidR="003772B5" w:rsidRPr="00575EBD" w:rsidRDefault="003772B5" w:rsidP="003772B5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8" w:type="dxa"/>
            <w:vAlign w:val="center"/>
          </w:tcPr>
          <w:p w14:paraId="2F420135" w14:textId="77777777" w:rsidR="003772B5" w:rsidRPr="00575EBD" w:rsidRDefault="003772B5" w:rsidP="003772B5">
            <w:pPr>
              <w:pStyle w:val="ICATableCaption"/>
            </w:pPr>
            <w:r w:rsidRPr="00575EBD">
              <w:t>Rank</w:t>
            </w:r>
          </w:p>
        </w:tc>
      </w:tr>
      <w:tr w:rsidR="00C408AF" w:rsidRPr="00575EBD" w14:paraId="7A8ED362" w14:textId="77777777" w:rsidTr="00C408AF">
        <w:tc>
          <w:tcPr>
            <w:tcW w:w="796" w:type="dxa"/>
            <w:vAlign w:val="center"/>
          </w:tcPr>
          <w:p w14:paraId="1C61319E" w14:textId="77777777" w:rsidR="00C408AF" w:rsidRDefault="00C408A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RES</w:t>
            </w:r>
          </w:p>
        </w:tc>
        <w:tc>
          <w:tcPr>
            <w:tcW w:w="3453" w:type="dxa"/>
            <w:vAlign w:val="center"/>
          </w:tcPr>
          <w:p w14:paraId="57B93B0F" w14:textId="77777777" w:rsidR="00C408AF" w:rsidRDefault="00C408A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Resilient REIT Limited</w:t>
            </w:r>
          </w:p>
        </w:tc>
        <w:tc>
          <w:tcPr>
            <w:tcW w:w="1853" w:type="dxa"/>
            <w:vAlign w:val="center"/>
          </w:tcPr>
          <w:p w14:paraId="781BA548" w14:textId="77777777" w:rsidR="00C408AF" w:rsidRDefault="00C408A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ZAE000209557</w:t>
            </w:r>
          </w:p>
        </w:tc>
        <w:tc>
          <w:tcPr>
            <w:tcW w:w="1768" w:type="dxa"/>
            <w:vAlign w:val="center"/>
          </w:tcPr>
          <w:p w14:paraId="57A0BE81" w14:textId="77777777" w:rsidR="00C408AF" w:rsidRDefault="00C408A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75.5999997497880</w:t>
            </w:r>
          </w:p>
        </w:tc>
        <w:tc>
          <w:tcPr>
            <w:tcW w:w="698" w:type="dxa"/>
            <w:vAlign w:val="center"/>
          </w:tcPr>
          <w:p w14:paraId="4CB944BD" w14:textId="77777777" w:rsidR="00C408AF" w:rsidRDefault="00C408A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  <w:tr w:rsidR="00C408AF" w:rsidRPr="00575EBD" w14:paraId="40207116" w14:textId="77777777" w:rsidTr="00C408AF">
        <w:tc>
          <w:tcPr>
            <w:tcW w:w="796" w:type="dxa"/>
            <w:vAlign w:val="center"/>
          </w:tcPr>
          <w:p w14:paraId="545056CE" w14:textId="77777777" w:rsidR="00C408AF" w:rsidRDefault="00C408A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CLS</w:t>
            </w:r>
          </w:p>
        </w:tc>
        <w:tc>
          <w:tcPr>
            <w:tcW w:w="3453" w:type="dxa"/>
            <w:vAlign w:val="center"/>
          </w:tcPr>
          <w:p w14:paraId="291EEE96" w14:textId="77777777" w:rsidR="00C408AF" w:rsidRDefault="00C408A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Clicks Group Ltd</w:t>
            </w:r>
          </w:p>
        </w:tc>
        <w:tc>
          <w:tcPr>
            <w:tcW w:w="1853" w:type="dxa"/>
            <w:vAlign w:val="center"/>
          </w:tcPr>
          <w:p w14:paraId="22B3AA7D" w14:textId="77777777" w:rsidR="00C408AF" w:rsidRDefault="00C408A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ZAE000134854</w:t>
            </w:r>
          </w:p>
        </w:tc>
        <w:tc>
          <w:tcPr>
            <w:tcW w:w="1768" w:type="dxa"/>
            <w:vAlign w:val="center"/>
          </w:tcPr>
          <w:p w14:paraId="61A04783" w14:textId="77777777" w:rsidR="00C408AF" w:rsidRDefault="00C408A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95.9000003386629</w:t>
            </w:r>
          </w:p>
        </w:tc>
        <w:tc>
          <w:tcPr>
            <w:tcW w:w="698" w:type="dxa"/>
            <w:vAlign w:val="center"/>
          </w:tcPr>
          <w:p w14:paraId="5CE45F14" w14:textId="77777777" w:rsidR="00C408AF" w:rsidRDefault="00C408A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  <w:tr w:rsidR="00C408AF" w:rsidRPr="00575EBD" w14:paraId="368B2222" w14:textId="77777777" w:rsidTr="00C408AF">
        <w:tc>
          <w:tcPr>
            <w:tcW w:w="796" w:type="dxa"/>
            <w:vAlign w:val="center"/>
          </w:tcPr>
          <w:p w14:paraId="379F2545" w14:textId="77777777" w:rsidR="00C408AF" w:rsidRDefault="00C408A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SPP</w:t>
            </w:r>
          </w:p>
        </w:tc>
        <w:tc>
          <w:tcPr>
            <w:tcW w:w="3453" w:type="dxa"/>
            <w:vAlign w:val="center"/>
          </w:tcPr>
          <w:p w14:paraId="6F659E75" w14:textId="77777777" w:rsidR="00C408AF" w:rsidRDefault="00C408A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The Spar Group Ltd</w:t>
            </w:r>
          </w:p>
        </w:tc>
        <w:tc>
          <w:tcPr>
            <w:tcW w:w="1853" w:type="dxa"/>
            <w:vAlign w:val="center"/>
          </w:tcPr>
          <w:p w14:paraId="287CD8E7" w14:textId="77777777" w:rsidR="00C408AF" w:rsidRDefault="00C408A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ZAE000058517</w:t>
            </w:r>
          </w:p>
        </w:tc>
        <w:tc>
          <w:tcPr>
            <w:tcW w:w="1768" w:type="dxa"/>
            <w:vAlign w:val="center"/>
          </w:tcPr>
          <w:p w14:paraId="5899ED0F" w14:textId="77777777" w:rsidR="00C408AF" w:rsidRDefault="00C408A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99.9400002144314</w:t>
            </w:r>
          </w:p>
        </w:tc>
        <w:tc>
          <w:tcPr>
            <w:tcW w:w="698" w:type="dxa"/>
            <w:vAlign w:val="center"/>
          </w:tcPr>
          <w:p w14:paraId="24283BCE" w14:textId="77777777" w:rsidR="00C408AF" w:rsidRDefault="00C408A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</w:tbl>
    <w:p w14:paraId="12A93318" w14:textId="77777777" w:rsidR="003772B5" w:rsidRPr="004E63D4" w:rsidRDefault="003772B5" w:rsidP="003772B5">
      <w:pPr>
        <w:pStyle w:val="ICAHeading2"/>
      </w:pPr>
      <w:r w:rsidRPr="004E63D4">
        <w:t>FTSE/JSE Alternative Exchange Index (J232)</w:t>
      </w:r>
    </w:p>
    <w:p w14:paraId="0019D0CD" w14:textId="77777777" w:rsidR="009C708F" w:rsidRPr="004E63D4" w:rsidRDefault="009C708F" w:rsidP="009C708F">
      <w:pPr>
        <w:pStyle w:val="ICAParagraphText"/>
      </w:pPr>
      <w:r w:rsidRPr="004E63D4">
        <w:t>NO CONSTITUENT ADDITIONS OR DELETIONS</w:t>
      </w:r>
    </w:p>
    <w:p w14:paraId="796BFAF9" w14:textId="77777777" w:rsidR="003772B5" w:rsidRPr="004E63D4" w:rsidRDefault="003772B5" w:rsidP="003772B5">
      <w:pPr>
        <w:pStyle w:val="ICAHeading2"/>
      </w:pPr>
      <w:r w:rsidRPr="004E63D4">
        <w:t>FTSE/JSE ALTX 15 (J233)</w:t>
      </w:r>
    </w:p>
    <w:p w14:paraId="3E880CA2" w14:textId="77777777" w:rsidR="00031816" w:rsidRPr="004E63D4" w:rsidRDefault="00031816" w:rsidP="00031816">
      <w:pPr>
        <w:pStyle w:val="ICAParagraphText"/>
      </w:pPr>
      <w:r w:rsidRPr="004E63D4">
        <w:t>NO CONSTITUENT ADDITIONS OR DELETIONS</w:t>
      </w:r>
    </w:p>
    <w:p w14:paraId="045972CE" w14:textId="77777777" w:rsidR="00743858" w:rsidRPr="004E63D4" w:rsidRDefault="003772B5" w:rsidP="00743858">
      <w:pPr>
        <w:pStyle w:val="ICAHeading2"/>
      </w:pPr>
      <w:r w:rsidRPr="004E63D4">
        <w:t>FTSE/JSE Preference Share Index (J251)</w:t>
      </w:r>
    </w:p>
    <w:p w14:paraId="7695F50A" w14:textId="77777777" w:rsidR="00E22BDC" w:rsidRPr="00575EBD" w:rsidRDefault="00743858" w:rsidP="00D83092">
      <w:pPr>
        <w:pStyle w:val="ICAParagraphText"/>
      </w:pPr>
      <w:r w:rsidRPr="00575EBD">
        <w:t>NO CONSTITUENT ADDITIONS OR DELETIONS</w:t>
      </w:r>
    </w:p>
    <w:p w14:paraId="71E68747" w14:textId="77777777" w:rsidR="003772B5" w:rsidRPr="00575EBD" w:rsidRDefault="003772B5" w:rsidP="003772B5">
      <w:pPr>
        <w:pStyle w:val="ICAHeading2"/>
      </w:pPr>
      <w:r w:rsidRPr="00375B05">
        <w:t>FTSE/JSE SA Listed Property Index (J253)</w:t>
      </w:r>
    </w:p>
    <w:p w14:paraId="33E0985E" w14:textId="77777777" w:rsidR="009931FD" w:rsidRPr="00575EBD" w:rsidRDefault="009931FD" w:rsidP="009931FD">
      <w:pPr>
        <w:pStyle w:val="ICAHeading3"/>
      </w:pPr>
      <w:r w:rsidRPr="00575EBD"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09"/>
        <w:gridCol w:w="2568"/>
        <w:gridCol w:w="1617"/>
        <w:gridCol w:w="1217"/>
        <w:gridCol w:w="1768"/>
        <w:gridCol w:w="689"/>
      </w:tblGrid>
      <w:tr w:rsidR="009931FD" w:rsidRPr="00575EBD" w14:paraId="3675FAB4" w14:textId="77777777" w:rsidTr="009931FD">
        <w:tc>
          <w:tcPr>
            <w:tcW w:w="709" w:type="dxa"/>
            <w:vAlign w:val="center"/>
          </w:tcPr>
          <w:p w14:paraId="4A422571" w14:textId="77777777" w:rsidR="009931FD" w:rsidRPr="00575EBD" w:rsidRDefault="009931FD" w:rsidP="00ED6CD8">
            <w:pPr>
              <w:pStyle w:val="ICATableCaption"/>
            </w:pPr>
            <w:r w:rsidRPr="00575EBD">
              <w:t>Ticker</w:t>
            </w:r>
          </w:p>
        </w:tc>
        <w:tc>
          <w:tcPr>
            <w:tcW w:w="2597" w:type="dxa"/>
            <w:vAlign w:val="center"/>
          </w:tcPr>
          <w:p w14:paraId="66A32AFA" w14:textId="77777777" w:rsidR="009931FD" w:rsidRPr="00575EBD" w:rsidRDefault="009931FD" w:rsidP="00ED6CD8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587" w:type="dxa"/>
            <w:vAlign w:val="center"/>
          </w:tcPr>
          <w:p w14:paraId="1CB4AB3D" w14:textId="77777777" w:rsidR="009931FD" w:rsidRPr="00575EBD" w:rsidRDefault="009931FD" w:rsidP="00ED6CD8">
            <w:pPr>
              <w:pStyle w:val="ICATableCaption"/>
            </w:pPr>
            <w:r w:rsidRPr="00575EBD">
              <w:t>ISIN</w:t>
            </w:r>
          </w:p>
        </w:tc>
        <w:tc>
          <w:tcPr>
            <w:tcW w:w="1217" w:type="dxa"/>
            <w:vAlign w:val="center"/>
          </w:tcPr>
          <w:p w14:paraId="5A1A04A5" w14:textId="77777777" w:rsidR="009931FD" w:rsidRPr="00575EBD" w:rsidRDefault="009931FD" w:rsidP="00ED6CD8">
            <w:pPr>
              <w:pStyle w:val="ICATableCaption"/>
            </w:pPr>
            <w:r w:rsidRPr="00575EBD">
              <w:t>SII</w:t>
            </w:r>
          </w:p>
        </w:tc>
        <w:tc>
          <w:tcPr>
            <w:tcW w:w="1768" w:type="dxa"/>
            <w:vAlign w:val="center"/>
          </w:tcPr>
          <w:p w14:paraId="333124B4" w14:textId="77777777" w:rsidR="009931FD" w:rsidRPr="00575EBD" w:rsidRDefault="009931FD" w:rsidP="00ED6CD8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0" w:type="dxa"/>
            <w:vAlign w:val="center"/>
          </w:tcPr>
          <w:p w14:paraId="7F59E368" w14:textId="77777777" w:rsidR="009931FD" w:rsidRPr="00575EBD" w:rsidRDefault="009931FD" w:rsidP="00ED6CD8">
            <w:pPr>
              <w:pStyle w:val="ICATableCaption"/>
            </w:pPr>
            <w:r w:rsidRPr="00575EBD">
              <w:t>Rank</w:t>
            </w:r>
          </w:p>
        </w:tc>
      </w:tr>
      <w:tr w:rsidR="004E63D4" w:rsidRPr="00575EBD" w14:paraId="09C4F100" w14:textId="77777777" w:rsidTr="00FE35C5">
        <w:tc>
          <w:tcPr>
            <w:tcW w:w="709" w:type="dxa"/>
            <w:vAlign w:val="center"/>
          </w:tcPr>
          <w:p w14:paraId="671F90D9" w14:textId="77777777" w:rsidR="004E63D4" w:rsidRDefault="004E63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SRE</w:t>
            </w:r>
          </w:p>
        </w:tc>
        <w:tc>
          <w:tcPr>
            <w:tcW w:w="2597" w:type="dxa"/>
            <w:vAlign w:val="center"/>
          </w:tcPr>
          <w:p w14:paraId="4104BD48" w14:textId="77777777" w:rsidR="004E63D4" w:rsidRDefault="004E63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Sirius Real Estate Ltd</w:t>
            </w:r>
          </w:p>
        </w:tc>
        <w:tc>
          <w:tcPr>
            <w:tcW w:w="1587" w:type="dxa"/>
            <w:vAlign w:val="center"/>
          </w:tcPr>
          <w:p w14:paraId="6DDE54EF" w14:textId="77777777" w:rsidR="004E63D4" w:rsidRDefault="004E63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GG00B1W3VF54</w:t>
            </w:r>
          </w:p>
        </w:tc>
        <w:tc>
          <w:tcPr>
            <w:tcW w:w="1217" w:type="dxa"/>
            <w:vAlign w:val="bottom"/>
          </w:tcPr>
          <w:p w14:paraId="056D569B" w14:textId="77777777" w:rsidR="004E63D4" w:rsidRDefault="004E63D4" w:rsidP="00A7637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918,736,778 </w:t>
            </w:r>
          </w:p>
        </w:tc>
        <w:tc>
          <w:tcPr>
            <w:tcW w:w="1768" w:type="dxa"/>
            <w:vAlign w:val="center"/>
          </w:tcPr>
          <w:p w14:paraId="4EA01C80" w14:textId="77777777" w:rsidR="004E63D4" w:rsidRDefault="004E63D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45.2048871858410</w:t>
            </w:r>
          </w:p>
        </w:tc>
        <w:tc>
          <w:tcPr>
            <w:tcW w:w="690" w:type="dxa"/>
            <w:vAlign w:val="center"/>
          </w:tcPr>
          <w:p w14:paraId="6F722A12" w14:textId="77777777" w:rsidR="004E63D4" w:rsidRDefault="004E63D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14</w:t>
            </w:r>
          </w:p>
        </w:tc>
      </w:tr>
    </w:tbl>
    <w:p w14:paraId="635E353C" w14:textId="77777777" w:rsidR="009931FD" w:rsidRPr="00575EBD" w:rsidRDefault="009931FD" w:rsidP="009931FD">
      <w:pPr>
        <w:pStyle w:val="ICAHeading3"/>
      </w:pPr>
      <w:r w:rsidRPr="00575EBD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66"/>
        <w:gridCol w:w="1841"/>
        <w:gridCol w:w="1768"/>
        <w:gridCol w:w="697"/>
      </w:tblGrid>
      <w:tr w:rsidR="009931FD" w:rsidRPr="00575EBD" w14:paraId="0DA3DCFF" w14:textId="77777777" w:rsidTr="004E63D4">
        <w:tc>
          <w:tcPr>
            <w:tcW w:w="796" w:type="dxa"/>
            <w:vAlign w:val="center"/>
          </w:tcPr>
          <w:p w14:paraId="302D2D64" w14:textId="77777777" w:rsidR="009931FD" w:rsidRPr="00575EBD" w:rsidRDefault="009931FD" w:rsidP="00ED6CD8">
            <w:pPr>
              <w:pStyle w:val="ICATableCaption"/>
            </w:pPr>
            <w:r w:rsidRPr="00575EBD">
              <w:t>Ticker</w:t>
            </w:r>
          </w:p>
        </w:tc>
        <w:tc>
          <w:tcPr>
            <w:tcW w:w="3466" w:type="dxa"/>
            <w:vAlign w:val="center"/>
          </w:tcPr>
          <w:p w14:paraId="50333310" w14:textId="77777777" w:rsidR="009931FD" w:rsidRPr="00575EBD" w:rsidRDefault="009931FD" w:rsidP="00ED6CD8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1" w:type="dxa"/>
            <w:vAlign w:val="center"/>
          </w:tcPr>
          <w:p w14:paraId="573ACF91" w14:textId="77777777" w:rsidR="009931FD" w:rsidRPr="00575EBD" w:rsidRDefault="009931FD" w:rsidP="00ED6CD8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14:paraId="0639D6F4" w14:textId="77777777" w:rsidR="009931FD" w:rsidRPr="00575EBD" w:rsidRDefault="009931FD" w:rsidP="00ED6CD8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7" w:type="dxa"/>
            <w:vAlign w:val="center"/>
          </w:tcPr>
          <w:p w14:paraId="73F809FB" w14:textId="77777777" w:rsidR="009931FD" w:rsidRPr="00575EBD" w:rsidRDefault="009931FD" w:rsidP="00ED6CD8">
            <w:pPr>
              <w:pStyle w:val="ICATableCaption"/>
            </w:pPr>
            <w:r w:rsidRPr="00575EBD">
              <w:t>Rank</w:t>
            </w:r>
          </w:p>
        </w:tc>
      </w:tr>
      <w:tr w:rsidR="004E63D4" w:rsidRPr="00575EBD" w14:paraId="54C3CBB3" w14:textId="77777777" w:rsidTr="004E63D4">
        <w:tc>
          <w:tcPr>
            <w:tcW w:w="796" w:type="dxa"/>
            <w:vAlign w:val="center"/>
          </w:tcPr>
          <w:p w14:paraId="6261CB05" w14:textId="77777777" w:rsidR="004E63D4" w:rsidRDefault="004E63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OCT</w:t>
            </w:r>
          </w:p>
        </w:tc>
        <w:tc>
          <w:tcPr>
            <w:tcW w:w="3466" w:type="dxa"/>
            <w:vAlign w:val="center"/>
          </w:tcPr>
          <w:p w14:paraId="5CB67B59" w14:textId="77777777" w:rsidR="004E63D4" w:rsidRDefault="004E63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Octodec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 Ltd</w:t>
            </w:r>
          </w:p>
        </w:tc>
        <w:tc>
          <w:tcPr>
            <w:tcW w:w="1841" w:type="dxa"/>
            <w:vAlign w:val="center"/>
          </w:tcPr>
          <w:p w14:paraId="5FA6DAD3" w14:textId="77777777" w:rsidR="004E63D4" w:rsidRDefault="004E63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ZAE000192258</w:t>
            </w:r>
          </w:p>
        </w:tc>
        <w:tc>
          <w:tcPr>
            <w:tcW w:w="1768" w:type="dxa"/>
            <w:vAlign w:val="center"/>
          </w:tcPr>
          <w:p w14:paraId="1F25B429" w14:textId="77777777" w:rsidR="004E63D4" w:rsidRDefault="004E63D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62.0099998523359</w:t>
            </w:r>
          </w:p>
        </w:tc>
        <w:tc>
          <w:tcPr>
            <w:tcW w:w="697" w:type="dxa"/>
            <w:vAlign w:val="center"/>
          </w:tcPr>
          <w:p w14:paraId="047D44C4" w14:textId="77777777" w:rsidR="004E63D4" w:rsidRDefault="004E63D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24</w:t>
            </w:r>
          </w:p>
        </w:tc>
      </w:tr>
    </w:tbl>
    <w:p w14:paraId="766A6A37" w14:textId="77777777" w:rsidR="003772B5" w:rsidRPr="00575EBD" w:rsidRDefault="003772B5" w:rsidP="003772B5">
      <w:pPr>
        <w:pStyle w:val="ICAHeading3"/>
      </w:pPr>
      <w:r w:rsidRPr="00575EBD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7"/>
        <w:gridCol w:w="3460"/>
        <w:gridCol w:w="1845"/>
        <w:gridCol w:w="1768"/>
        <w:gridCol w:w="698"/>
      </w:tblGrid>
      <w:tr w:rsidR="00575EBD" w:rsidRPr="00575EBD" w14:paraId="15B5BDBC" w14:textId="77777777" w:rsidTr="00375B05">
        <w:tc>
          <w:tcPr>
            <w:tcW w:w="797" w:type="dxa"/>
            <w:vAlign w:val="center"/>
          </w:tcPr>
          <w:p w14:paraId="6B79B82A" w14:textId="77777777" w:rsidR="003772B5" w:rsidRPr="00575EBD" w:rsidRDefault="003772B5" w:rsidP="003772B5">
            <w:pPr>
              <w:pStyle w:val="ICATableCaption"/>
            </w:pPr>
            <w:r w:rsidRPr="00575EBD">
              <w:t>Ticker</w:t>
            </w:r>
          </w:p>
        </w:tc>
        <w:tc>
          <w:tcPr>
            <w:tcW w:w="3460" w:type="dxa"/>
            <w:vAlign w:val="center"/>
          </w:tcPr>
          <w:p w14:paraId="379B0A96" w14:textId="77777777" w:rsidR="003772B5" w:rsidRPr="00575EBD" w:rsidRDefault="003772B5" w:rsidP="003772B5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5" w:type="dxa"/>
            <w:vAlign w:val="center"/>
          </w:tcPr>
          <w:p w14:paraId="51F1E28D" w14:textId="77777777" w:rsidR="003772B5" w:rsidRPr="00575EBD" w:rsidRDefault="003772B5" w:rsidP="003772B5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14:paraId="478D0EB1" w14:textId="77777777" w:rsidR="003772B5" w:rsidRPr="00575EBD" w:rsidRDefault="003772B5" w:rsidP="003772B5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8" w:type="dxa"/>
            <w:vAlign w:val="center"/>
          </w:tcPr>
          <w:p w14:paraId="0979837B" w14:textId="77777777" w:rsidR="003772B5" w:rsidRPr="00575EBD" w:rsidRDefault="003772B5" w:rsidP="003772B5">
            <w:pPr>
              <w:pStyle w:val="ICATableCaption"/>
            </w:pPr>
            <w:r w:rsidRPr="00575EBD">
              <w:t>Rank</w:t>
            </w:r>
          </w:p>
        </w:tc>
      </w:tr>
      <w:tr w:rsidR="00375B05" w:rsidRPr="00575EBD" w14:paraId="234236AC" w14:textId="77777777" w:rsidTr="00375B05">
        <w:tc>
          <w:tcPr>
            <w:tcW w:w="797" w:type="dxa"/>
            <w:vAlign w:val="center"/>
          </w:tcPr>
          <w:p w14:paraId="783C83AD" w14:textId="77777777" w:rsidR="00375B05" w:rsidRDefault="00375B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STP</w:t>
            </w:r>
          </w:p>
        </w:tc>
        <w:tc>
          <w:tcPr>
            <w:tcW w:w="3460" w:type="dxa"/>
            <w:vAlign w:val="center"/>
          </w:tcPr>
          <w:p w14:paraId="44946E65" w14:textId="77777777" w:rsidR="00375B05" w:rsidRDefault="00375B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Stenprop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845" w:type="dxa"/>
            <w:vAlign w:val="center"/>
          </w:tcPr>
          <w:p w14:paraId="0D5BFDC6" w14:textId="77777777" w:rsidR="00375B05" w:rsidRDefault="00375B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BMG8465Y1093</w:t>
            </w:r>
          </w:p>
        </w:tc>
        <w:tc>
          <w:tcPr>
            <w:tcW w:w="1768" w:type="dxa"/>
            <w:vAlign w:val="center"/>
          </w:tcPr>
          <w:p w14:paraId="1D2349AF" w14:textId="77777777" w:rsidR="00375B05" w:rsidRDefault="00375B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31.1250128539690</w:t>
            </w:r>
          </w:p>
        </w:tc>
        <w:tc>
          <w:tcPr>
            <w:tcW w:w="698" w:type="dxa"/>
            <w:vAlign w:val="center"/>
          </w:tcPr>
          <w:p w14:paraId="6DCE6D41" w14:textId="77777777" w:rsidR="00375B05" w:rsidRDefault="00375B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20</w:t>
            </w:r>
          </w:p>
        </w:tc>
      </w:tr>
      <w:tr w:rsidR="00375B05" w:rsidRPr="00575EBD" w14:paraId="68A65064" w14:textId="77777777" w:rsidTr="00375B05">
        <w:tc>
          <w:tcPr>
            <w:tcW w:w="797" w:type="dxa"/>
            <w:vAlign w:val="center"/>
          </w:tcPr>
          <w:p w14:paraId="3E383914" w14:textId="77777777" w:rsidR="00375B05" w:rsidRDefault="00375B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IAP</w:t>
            </w:r>
          </w:p>
        </w:tc>
        <w:tc>
          <w:tcPr>
            <w:tcW w:w="3460" w:type="dxa"/>
            <w:vAlign w:val="center"/>
          </w:tcPr>
          <w:p w14:paraId="0DF290E1" w14:textId="77777777" w:rsidR="00375B05" w:rsidRDefault="00375B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Investec Australia Prop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Fd</w:t>
            </w:r>
            <w:proofErr w:type="spellEnd"/>
          </w:p>
        </w:tc>
        <w:tc>
          <w:tcPr>
            <w:tcW w:w="1845" w:type="dxa"/>
            <w:vAlign w:val="center"/>
          </w:tcPr>
          <w:p w14:paraId="2DACCEB2" w14:textId="77777777" w:rsidR="00375B05" w:rsidRDefault="00375B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AU60INL00018</w:t>
            </w:r>
          </w:p>
        </w:tc>
        <w:tc>
          <w:tcPr>
            <w:tcW w:w="1768" w:type="dxa"/>
            <w:vAlign w:val="center"/>
          </w:tcPr>
          <w:p w14:paraId="59825D07" w14:textId="77777777" w:rsidR="00375B05" w:rsidRDefault="00375B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57.3969135040310</w:t>
            </w:r>
          </w:p>
        </w:tc>
        <w:tc>
          <w:tcPr>
            <w:tcW w:w="698" w:type="dxa"/>
            <w:vAlign w:val="center"/>
          </w:tcPr>
          <w:p w14:paraId="7937B1A0" w14:textId="77777777" w:rsidR="00375B05" w:rsidRDefault="00375B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21</w:t>
            </w:r>
          </w:p>
        </w:tc>
      </w:tr>
      <w:tr w:rsidR="00375B05" w:rsidRPr="00575EBD" w14:paraId="29771224" w14:textId="77777777" w:rsidTr="00375B05">
        <w:tc>
          <w:tcPr>
            <w:tcW w:w="797" w:type="dxa"/>
            <w:vAlign w:val="center"/>
          </w:tcPr>
          <w:p w14:paraId="4F67038A" w14:textId="77777777" w:rsidR="00375B05" w:rsidRDefault="00375B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DLT</w:t>
            </w:r>
          </w:p>
        </w:tc>
        <w:tc>
          <w:tcPr>
            <w:tcW w:w="3460" w:type="dxa"/>
            <w:vAlign w:val="center"/>
          </w:tcPr>
          <w:p w14:paraId="3DFF9E99" w14:textId="77777777" w:rsidR="00375B05" w:rsidRDefault="00375B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Delta Property Fund Ltd</w:t>
            </w:r>
          </w:p>
        </w:tc>
        <w:tc>
          <w:tcPr>
            <w:tcW w:w="1845" w:type="dxa"/>
            <w:vAlign w:val="center"/>
          </w:tcPr>
          <w:p w14:paraId="127428C7" w14:textId="77777777" w:rsidR="00375B05" w:rsidRDefault="00375B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ZAE000194049</w:t>
            </w:r>
          </w:p>
        </w:tc>
        <w:tc>
          <w:tcPr>
            <w:tcW w:w="1768" w:type="dxa"/>
            <w:vAlign w:val="center"/>
          </w:tcPr>
          <w:p w14:paraId="0D4D21EE" w14:textId="77777777" w:rsidR="00375B05" w:rsidRDefault="00375B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74.0972745588378</w:t>
            </w:r>
          </w:p>
        </w:tc>
        <w:tc>
          <w:tcPr>
            <w:tcW w:w="698" w:type="dxa"/>
            <w:vAlign w:val="center"/>
          </w:tcPr>
          <w:p w14:paraId="631B4D73" w14:textId="77777777" w:rsidR="00375B05" w:rsidRDefault="00375B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23</w:t>
            </w:r>
          </w:p>
        </w:tc>
      </w:tr>
    </w:tbl>
    <w:p w14:paraId="57FFAEFE" w14:textId="77777777" w:rsidR="003772B5" w:rsidRPr="00575EBD" w:rsidRDefault="003772B5" w:rsidP="003772B5">
      <w:pPr>
        <w:pStyle w:val="ICAHeading2"/>
      </w:pPr>
      <w:r w:rsidRPr="00A76378">
        <w:t>FTSE/JSE Capped Property Index (J254)</w:t>
      </w:r>
    </w:p>
    <w:p w14:paraId="06E91DCB" w14:textId="77777777" w:rsidR="00DA4198" w:rsidRPr="00575EBD" w:rsidRDefault="00DA4198" w:rsidP="00DA4198">
      <w:pPr>
        <w:rPr>
          <w:rFonts w:ascii="Arial" w:hAnsi="Arial" w:cs="Arial"/>
          <w:color w:val="666699"/>
          <w:sz w:val="18"/>
          <w:lang w:val="en-ZA"/>
        </w:rPr>
      </w:pPr>
      <w:r w:rsidRPr="00575EBD">
        <w:rPr>
          <w:rFonts w:ascii="Arial" w:hAnsi="Arial" w:cs="Arial"/>
          <w:color w:val="666699"/>
          <w:sz w:val="18"/>
          <w:lang w:val="en-ZA"/>
        </w:rPr>
        <w:t>NO CONSTITUENT ADDITIONS OR DELETIONS</w:t>
      </w:r>
    </w:p>
    <w:p w14:paraId="3828AE38" w14:textId="77777777" w:rsidR="003772B5" w:rsidRPr="00575EBD" w:rsidRDefault="003772B5" w:rsidP="003772B5">
      <w:pPr>
        <w:pStyle w:val="ICAHeading3"/>
      </w:pPr>
      <w:r w:rsidRPr="00575EBD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7"/>
        <w:gridCol w:w="3456"/>
        <w:gridCol w:w="1849"/>
        <w:gridCol w:w="1768"/>
        <w:gridCol w:w="698"/>
      </w:tblGrid>
      <w:tr w:rsidR="00575EBD" w:rsidRPr="00575EBD" w14:paraId="7892D22A" w14:textId="77777777" w:rsidTr="00A76378">
        <w:tc>
          <w:tcPr>
            <w:tcW w:w="797" w:type="dxa"/>
            <w:vAlign w:val="center"/>
          </w:tcPr>
          <w:p w14:paraId="0BB05A09" w14:textId="77777777" w:rsidR="00570C5E" w:rsidRPr="00575EBD" w:rsidRDefault="00570C5E" w:rsidP="003772B5">
            <w:pPr>
              <w:pStyle w:val="ICATableCaption"/>
            </w:pPr>
            <w:r w:rsidRPr="00575EBD">
              <w:t>Ticker</w:t>
            </w:r>
          </w:p>
        </w:tc>
        <w:tc>
          <w:tcPr>
            <w:tcW w:w="3456" w:type="dxa"/>
            <w:vAlign w:val="center"/>
          </w:tcPr>
          <w:p w14:paraId="077ACDE2" w14:textId="77777777" w:rsidR="00570C5E" w:rsidRPr="00575EBD" w:rsidRDefault="00570C5E" w:rsidP="003772B5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9" w:type="dxa"/>
            <w:vAlign w:val="center"/>
          </w:tcPr>
          <w:p w14:paraId="0D391CF0" w14:textId="77777777" w:rsidR="00570C5E" w:rsidRPr="00575EBD" w:rsidRDefault="00570C5E" w:rsidP="003772B5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14:paraId="6317E1C0" w14:textId="77777777" w:rsidR="00570C5E" w:rsidRPr="00575EBD" w:rsidRDefault="00570C5E" w:rsidP="003772B5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8" w:type="dxa"/>
            <w:vAlign w:val="center"/>
          </w:tcPr>
          <w:p w14:paraId="263C764B" w14:textId="77777777" w:rsidR="00570C5E" w:rsidRPr="00575EBD" w:rsidRDefault="00570C5E" w:rsidP="003772B5">
            <w:pPr>
              <w:pStyle w:val="ICATableCaption"/>
            </w:pPr>
            <w:r w:rsidRPr="00575EBD">
              <w:t>Rank</w:t>
            </w:r>
          </w:p>
        </w:tc>
      </w:tr>
      <w:tr w:rsidR="00A76378" w:rsidRPr="00575EBD" w14:paraId="29F70F6B" w14:textId="77777777" w:rsidTr="00A76378">
        <w:tc>
          <w:tcPr>
            <w:tcW w:w="797" w:type="dxa"/>
            <w:vAlign w:val="center"/>
          </w:tcPr>
          <w:p w14:paraId="33959AEE" w14:textId="77777777" w:rsidR="00A76378" w:rsidRDefault="00A7637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SRE</w:t>
            </w:r>
          </w:p>
        </w:tc>
        <w:tc>
          <w:tcPr>
            <w:tcW w:w="3456" w:type="dxa"/>
            <w:vAlign w:val="center"/>
          </w:tcPr>
          <w:p w14:paraId="0D65781A" w14:textId="77777777" w:rsidR="00A76378" w:rsidRDefault="00A7637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Sirius Real Estate Ltd</w:t>
            </w:r>
          </w:p>
        </w:tc>
        <w:tc>
          <w:tcPr>
            <w:tcW w:w="1849" w:type="dxa"/>
            <w:vAlign w:val="center"/>
          </w:tcPr>
          <w:p w14:paraId="08BD368B" w14:textId="77777777" w:rsidR="00A76378" w:rsidRDefault="00A7637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GG00B1W3VF54</w:t>
            </w:r>
          </w:p>
        </w:tc>
        <w:tc>
          <w:tcPr>
            <w:tcW w:w="1768" w:type="dxa"/>
            <w:vAlign w:val="center"/>
          </w:tcPr>
          <w:p w14:paraId="5DE235B5" w14:textId="77777777" w:rsidR="00A76378" w:rsidRDefault="00A7637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45.2048871858410</w:t>
            </w:r>
          </w:p>
        </w:tc>
        <w:tc>
          <w:tcPr>
            <w:tcW w:w="698" w:type="dxa"/>
            <w:vAlign w:val="center"/>
          </w:tcPr>
          <w:p w14:paraId="4A3337F8" w14:textId="77777777" w:rsidR="00A76378" w:rsidRDefault="00A7637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  <w:tr w:rsidR="00A76378" w:rsidRPr="00575EBD" w14:paraId="20143F91" w14:textId="77777777" w:rsidTr="00A76378">
        <w:tc>
          <w:tcPr>
            <w:tcW w:w="797" w:type="dxa"/>
            <w:vAlign w:val="center"/>
          </w:tcPr>
          <w:p w14:paraId="06174C0C" w14:textId="77777777" w:rsidR="00A76378" w:rsidRDefault="00A7637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EQU</w:t>
            </w:r>
          </w:p>
        </w:tc>
        <w:tc>
          <w:tcPr>
            <w:tcW w:w="3456" w:type="dxa"/>
            <w:vAlign w:val="center"/>
          </w:tcPr>
          <w:p w14:paraId="46CD2979" w14:textId="77777777" w:rsidR="00A76378" w:rsidRDefault="00A7637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Equites Prop Fund Ltd</w:t>
            </w:r>
          </w:p>
        </w:tc>
        <w:tc>
          <w:tcPr>
            <w:tcW w:w="1849" w:type="dxa"/>
            <w:vAlign w:val="center"/>
          </w:tcPr>
          <w:p w14:paraId="47BCDAE0" w14:textId="77777777" w:rsidR="00A76378" w:rsidRDefault="00A7637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ZAE000188843</w:t>
            </w:r>
          </w:p>
        </w:tc>
        <w:tc>
          <w:tcPr>
            <w:tcW w:w="1768" w:type="dxa"/>
            <w:vAlign w:val="center"/>
          </w:tcPr>
          <w:p w14:paraId="3325AE00" w14:textId="77777777" w:rsidR="00A76378" w:rsidRDefault="00A7637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74.3799998541860</w:t>
            </w:r>
          </w:p>
        </w:tc>
        <w:tc>
          <w:tcPr>
            <w:tcW w:w="698" w:type="dxa"/>
            <w:vAlign w:val="center"/>
          </w:tcPr>
          <w:p w14:paraId="4790FBAF" w14:textId="77777777" w:rsidR="00A76378" w:rsidRDefault="00A7637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19</w:t>
            </w:r>
          </w:p>
        </w:tc>
      </w:tr>
      <w:tr w:rsidR="00A76378" w:rsidRPr="00575EBD" w14:paraId="77C135A7" w14:textId="77777777" w:rsidTr="00A76378">
        <w:tc>
          <w:tcPr>
            <w:tcW w:w="797" w:type="dxa"/>
            <w:vAlign w:val="center"/>
          </w:tcPr>
          <w:p w14:paraId="43D77318" w14:textId="77777777" w:rsidR="00A76378" w:rsidRDefault="00A7637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CRP</w:t>
            </w:r>
          </w:p>
        </w:tc>
        <w:tc>
          <w:tcPr>
            <w:tcW w:w="3456" w:type="dxa"/>
            <w:vAlign w:val="center"/>
          </w:tcPr>
          <w:p w14:paraId="3B673C41" w14:textId="77777777" w:rsidR="00A76378" w:rsidRDefault="00A7637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Capital &amp; Regional Plc</w:t>
            </w:r>
          </w:p>
        </w:tc>
        <w:tc>
          <w:tcPr>
            <w:tcW w:w="1849" w:type="dxa"/>
            <w:vAlign w:val="center"/>
          </w:tcPr>
          <w:p w14:paraId="027F6FF8" w14:textId="77777777" w:rsidR="00A76378" w:rsidRDefault="00A7637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GB0001741544</w:t>
            </w:r>
          </w:p>
        </w:tc>
        <w:tc>
          <w:tcPr>
            <w:tcW w:w="1768" w:type="dxa"/>
            <w:vAlign w:val="center"/>
          </w:tcPr>
          <w:p w14:paraId="6DF73536" w14:textId="77777777" w:rsidR="00A76378" w:rsidRDefault="00A7637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7.0069294414740</w:t>
            </w:r>
          </w:p>
        </w:tc>
        <w:tc>
          <w:tcPr>
            <w:tcW w:w="698" w:type="dxa"/>
            <w:vAlign w:val="center"/>
          </w:tcPr>
          <w:p w14:paraId="3FC15AB2" w14:textId="77777777" w:rsidR="00A76378" w:rsidRDefault="00A7637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23</w:t>
            </w:r>
          </w:p>
        </w:tc>
      </w:tr>
    </w:tbl>
    <w:p w14:paraId="4A344373" w14:textId="77777777" w:rsidR="003772B5" w:rsidRPr="00575EBD" w:rsidRDefault="003772B5" w:rsidP="003772B5">
      <w:pPr>
        <w:pStyle w:val="ICAHeading2"/>
      </w:pPr>
      <w:r w:rsidRPr="00651ECD">
        <w:t>FTSE/JSE Dividend+ (J259)</w:t>
      </w:r>
    </w:p>
    <w:p w14:paraId="520C6F50" w14:textId="77777777" w:rsidR="0004158B" w:rsidRPr="00575EBD" w:rsidRDefault="0004158B" w:rsidP="0004158B">
      <w:pPr>
        <w:pStyle w:val="ICAParagraphText"/>
      </w:pPr>
      <w:r w:rsidRPr="00575EBD">
        <w:t>INDEX NOT REVIEWED THIS QUARTER</w:t>
      </w:r>
    </w:p>
    <w:p w14:paraId="4217366A" w14:textId="77777777" w:rsidR="00235ECE" w:rsidRPr="00575EBD" w:rsidRDefault="00235ECE" w:rsidP="00235ECE">
      <w:pPr>
        <w:pStyle w:val="ICAHeading2"/>
      </w:pPr>
      <w:r w:rsidRPr="00834447">
        <w:lastRenderedPageBreak/>
        <w:t>FTSE/JSE RAFI 40 (J260)</w:t>
      </w:r>
    </w:p>
    <w:p w14:paraId="0F8F5EFF" w14:textId="77777777" w:rsidR="00235ECE" w:rsidRPr="00575EBD" w:rsidRDefault="00235ECE" w:rsidP="00235ECE">
      <w:pPr>
        <w:pStyle w:val="ICAParagraphText"/>
      </w:pPr>
      <w:r w:rsidRPr="00575EBD">
        <w:t>INDEX NOT REVIEWED THIS QUARTER</w:t>
      </w:r>
    </w:p>
    <w:p w14:paraId="0A3C11FD" w14:textId="77777777" w:rsidR="00235ECE" w:rsidRPr="00A76378" w:rsidRDefault="00235ECE" w:rsidP="00235ECE">
      <w:pPr>
        <w:pStyle w:val="ICAHeading2"/>
      </w:pPr>
      <w:r w:rsidRPr="00A76378">
        <w:t>FTSE/JSE Rafi All Share (J263</w:t>
      </w:r>
      <w:r w:rsidR="00834447" w:rsidRPr="00A76378">
        <w:t>; J283</w:t>
      </w:r>
      <w:r w:rsidRPr="00A76378">
        <w:t>)</w:t>
      </w:r>
    </w:p>
    <w:p w14:paraId="3D8AD6F9" w14:textId="77777777" w:rsidR="008D4767" w:rsidRPr="00575EBD" w:rsidRDefault="008D4767" w:rsidP="008D4767">
      <w:pPr>
        <w:pStyle w:val="ICAHeading3"/>
      </w:pPr>
      <w:r w:rsidRPr="00575EBD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368"/>
        <w:gridCol w:w="1950"/>
        <w:gridCol w:w="705"/>
      </w:tblGrid>
      <w:tr w:rsidR="00575EBD" w:rsidRPr="00575EBD" w14:paraId="0990CFB0" w14:textId="77777777" w:rsidTr="002F4150">
        <w:tc>
          <w:tcPr>
            <w:tcW w:w="817" w:type="dxa"/>
            <w:vAlign w:val="center"/>
          </w:tcPr>
          <w:p w14:paraId="1265F3EA" w14:textId="77777777" w:rsidR="008D4767" w:rsidRPr="00575EBD" w:rsidRDefault="008D4767" w:rsidP="002F4150">
            <w:pPr>
              <w:pStyle w:val="ICATableCaption"/>
            </w:pPr>
            <w:r w:rsidRPr="00575EBD">
              <w:t>Ticker</w:t>
            </w:r>
          </w:p>
        </w:tc>
        <w:tc>
          <w:tcPr>
            <w:tcW w:w="2834" w:type="dxa"/>
            <w:vAlign w:val="center"/>
          </w:tcPr>
          <w:p w14:paraId="6C4B093C" w14:textId="77777777" w:rsidR="008D4767" w:rsidRPr="00575EBD" w:rsidRDefault="008D4767" w:rsidP="002F4150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902" w:type="dxa"/>
            <w:vAlign w:val="center"/>
          </w:tcPr>
          <w:p w14:paraId="15AE299A" w14:textId="77777777" w:rsidR="008D4767" w:rsidRPr="00575EBD" w:rsidRDefault="008D4767" w:rsidP="002F4150">
            <w:pPr>
              <w:pStyle w:val="ICATableCaption"/>
            </w:pPr>
            <w:r w:rsidRPr="00575EBD">
              <w:t>ISIN</w:t>
            </w:r>
          </w:p>
        </w:tc>
        <w:tc>
          <w:tcPr>
            <w:tcW w:w="1368" w:type="dxa"/>
            <w:vAlign w:val="center"/>
          </w:tcPr>
          <w:p w14:paraId="557EB483" w14:textId="77777777" w:rsidR="008D4767" w:rsidRPr="00575EBD" w:rsidRDefault="008D4767" w:rsidP="002F4150">
            <w:pPr>
              <w:pStyle w:val="ICATableCaption"/>
            </w:pPr>
            <w:r w:rsidRPr="00575EBD">
              <w:t>SII</w:t>
            </w:r>
          </w:p>
        </w:tc>
        <w:tc>
          <w:tcPr>
            <w:tcW w:w="1950" w:type="dxa"/>
            <w:vAlign w:val="center"/>
          </w:tcPr>
          <w:p w14:paraId="78DFEEF0" w14:textId="77777777" w:rsidR="008D4767" w:rsidRPr="00575EBD" w:rsidRDefault="008D4767" w:rsidP="002F4150">
            <w:pPr>
              <w:pStyle w:val="ICATableCaption"/>
            </w:pPr>
            <w:r w:rsidRPr="00575EBD">
              <w:t>Free Float</w:t>
            </w:r>
          </w:p>
        </w:tc>
        <w:tc>
          <w:tcPr>
            <w:tcW w:w="705" w:type="dxa"/>
            <w:vAlign w:val="center"/>
          </w:tcPr>
          <w:p w14:paraId="41DE55DD" w14:textId="77777777" w:rsidR="008D4767" w:rsidRPr="00575EBD" w:rsidRDefault="008D4767" w:rsidP="002F4150">
            <w:pPr>
              <w:pStyle w:val="ICATableCaption"/>
            </w:pPr>
            <w:r w:rsidRPr="00575EBD">
              <w:t>Rank</w:t>
            </w:r>
          </w:p>
        </w:tc>
      </w:tr>
      <w:tr w:rsidR="00A76378" w:rsidRPr="00575EBD" w14:paraId="141BC0B9" w14:textId="77777777" w:rsidTr="00FE35C5">
        <w:trPr>
          <w:trHeight w:val="70"/>
        </w:trPr>
        <w:tc>
          <w:tcPr>
            <w:tcW w:w="817" w:type="dxa"/>
            <w:noWrap/>
            <w:vAlign w:val="center"/>
            <w:hideMark/>
          </w:tcPr>
          <w:p w14:paraId="137C4298" w14:textId="77777777" w:rsidR="00A76378" w:rsidRDefault="00A7637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SRR</w:t>
            </w:r>
          </w:p>
        </w:tc>
        <w:tc>
          <w:tcPr>
            <w:tcW w:w="2834" w:type="dxa"/>
            <w:noWrap/>
            <w:vAlign w:val="center"/>
            <w:hideMark/>
          </w:tcPr>
          <w:p w14:paraId="211388C7" w14:textId="77777777" w:rsidR="00A76378" w:rsidRDefault="00A7637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Steinhoff African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Rt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02" w:type="dxa"/>
            <w:noWrap/>
            <w:vAlign w:val="center"/>
            <w:hideMark/>
          </w:tcPr>
          <w:p w14:paraId="0572FFAE" w14:textId="77777777" w:rsidR="00A76378" w:rsidRDefault="00A7637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ZAE000247995</w:t>
            </w:r>
          </w:p>
        </w:tc>
        <w:tc>
          <w:tcPr>
            <w:tcW w:w="1368" w:type="dxa"/>
            <w:noWrap/>
            <w:vAlign w:val="bottom"/>
            <w:hideMark/>
          </w:tcPr>
          <w:p w14:paraId="27C77155" w14:textId="77777777" w:rsidR="00A76378" w:rsidRDefault="00A76378" w:rsidP="00A7637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3,450,000,000 </w:t>
            </w:r>
          </w:p>
        </w:tc>
        <w:tc>
          <w:tcPr>
            <w:tcW w:w="1950" w:type="dxa"/>
            <w:noWrap/>
            <w:vAlign w:val="center"/>
            <w:hideMark/>
          </w:tcPr>
          <w:p w14:paraId="2953896B" w14:textId="77777777" w:rsidR="00A76378" w:rsidRDefault="00A7637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12.9700000000000</w:t>
            </w:r>
          </w:p>
        </w:tc>
        <w:tc>
          <w:tcPr>
            <w:tcW w:w="705" w:type="dxa"/>
            <w:noWrap/>
            <w:vAlign w:val="center"/>
            <w:hideMark/>
          </w:tcPr>
          <w:p w14:paraId="04CBA8EA" w14:textId="77777777" w:rsidR="00A76378" w:rsidRDefault="00A7637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30</w:t>
            </w:r>
          </w:p>
        </w:tc>
      </w:tr>
      <w:tr w:rsidR="00A76378" w:rsidRPr="00575EBD" w14:paraId="0DCA7400" w14:textId="77777777" w:rsidTr="00FE35C5">
        <w:trPr>
          <w:trHeight w:val="70"/>
        </w:trPr>
        <w:tc>
          <w:tcPr>
            <w:tcW w:w="817" w:type="dxa"/>
            <w:noWrap/>
            <w:vAlign w:val="center"/>
          </w:tcPr>
          <w:p w14:paraId="07BD3707" w14:textId="77777777" w:rsidR="00A76378" w:rsidRDefault="00A7637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AIL</w:t>
            </w:r>
          </w:p>
        </w:tc>
        <w:tc>
          <w:tcPr>
            <w:tcW w:w="2834" w:type="dxa"/>
            <w:noWrap/>
            <w:vAlign w:val="center"/>
          </w:tcPr>
          <w:p w14:paraId="00F4B567" w14:textId="77777777" w:rsidR="00A76378" w:rsidRDefault="00A7637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African Rainbow Cap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</w:p>
        </w:tc>
        <w:tc>
          <w:tcPr>
            <w:tcW w:w="1902" w:type="dxa"/>
            <w:noWrap/>
            <w:vAlign w:val="center"/>
          </w:tcPr>
          <w:p w14:paraId="46DFEA30" w14:textId="77777777" w:rsidR="00A76378" w:rsidRDefault="00A7637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MU0553S00000</w:t>
            </w:r>
          </w:p>
        </w:tc>
        <w:tc>
          <w:tcPr>
            <w:tcW w:w="1368" w:type="dxa"/>
            <w:noWrap/>
            <w:vAlign w:val="bottom"/>
          </w:tcPr>
          <w:p w14:paraId="17280F01" w14:textId="77777777" w:rsidR="00A76378" w:rsidRDefault="00A76378" w:rsidP="00A7637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1,032,470,588 </w:t>
            </w:r>
          </w:p>
        </w:tc>
        <w:tc>
          <w:tcPr>
            <w:tcW w:w="1950" w:type="dxa"/>
            <w:noWrap/>
            <w:vAlign w:val="center"/>
          </w:tcPr>
          <w:p w14:paraId="76D456F4" w14:textId="77777777" w:rsidR="00A76378" w:rsidRDefault="00A7637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48.9972652857788</w:t>
            </w:r>
          </w:p>
        </w:tc>
        <w:tc>
          <w:tcPr>
            <w:tcW w:w="705" w:type="dxa"/>
            <w:noWrap/>
            <w:vAlign w:val="center"/>
          </w:tcPr>
          <w:p w14:paraId="4B18B451" w14:textId="77777777" w:rsidR="00A76378" w:rsidRDefault="00A7637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120</w:t>
            </w:r>
          </w:p>
        </w:tc>
      </w:tr>
      <w:tr w:rsidR="00A76378" w:rsidRPr="00575EBD" w14:paraId="42DD02C3" w14:textId="77777777" w:rsidTr="00FE35C5">
        <w:trPr>
          <w:trHeight w:val="70"/>
        </w:trPr>
        <w:tc>
          <w:tcPr>
            <w:tcW w:w="817" w:type="dxa"/>
            <w:noWrap/>
            <w:vAlign w:val="center"/>
          </w:tcPr>
          <w:p w14:paraId="2AD0DF0C" w14:textId="77777777" w:rsidR="00A76378" w:rsidRDefault="00A7637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CLI</w:t>
            </w:r>
          </w:p>
        </w:tc>
        <w:tc>
          <w:tcPr>
            <w:tcW w:w="2834" w:type="dxa"/>
            <w:noWrap/>
            <w:vAlign w:val="center"/>
          </w:tcPr>
          <w:p w14:paraId="2A0987EF" w14:textId="77777777" w:rsidR="00A76378" w:rsidRDefault="00A7637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Clientele Ltd</w:t>
            </w:r>
          </w:p>
        </w:tc>
        <w:tc>
          <w:tcPr>
            <w:tcW w:w="1902" w:type="dxa"/>
            <w:noWrap/>
            <w:vAlign w:val="center"/>
          </w:tcPr>
          <w:p w14:paraId="4AB0949F" w14:textId="77777777" w:rsidR="00A76378" w:rsidRDefault="00A7637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ZAE000117438</w:t>
            </w:r>
          </w:p>
        </w:tc>
        <w:tc>
          <w:tcPr>
            <w:tcW w:w="1368" w:type="dxa"/>
            <w:noWrap/>
            <w:vAlign w:val="bottom"/>
          </w:tcPr>
          <w:p w14:paraId="73426576" w14:textId="77777777" w:rsidR="00A76378" w:rsidRDefault="00A76378" w:rsidP="00A7637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334,374,573 </w:t>
            </w:r>
          </w:p>
        </w:tc>
        <w:tc>
          <w:tcPr>
            <w:tcW w:w="1950" w:type="dxa"/>
            <w:noWrap/>
            <w:vAlign w:val="center"/>
          </w:tcPr>
          <w:p w14:paraId="553B4791" w14:textId="77777777" w:rsidR="00A76378" w:rsidRDefault="00A7637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19.2415805449207</w:t>
            </w:r>
          </w:p>
        </w:tc>
        <w:tc>
          <w:tcPr>
            <w:tcW w:w="705" w:type="dxa"/>
            <w:noWrap/>
            <w:vAlign w:val="center"/>
          </w:tcPr>
          <w:p w14:paraId="5E356E80" w14:textId="77777777" w:rsidR="00A76378" w:rsidRDefault="00A7637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136</w:t>
            </w:r>
          </w:p>
        </w:tc>
      </w:tr>
    </w:tbl>
    <w:p w14:paraId="33BFB9A6" w14:textId="77777777" w:rsidR="003772B5" w:rsidRPr="00C65DC4" w:rsidRDefault="003772B5" w:rsidP="003772B5">
      <w:pPr>
        <w:pStyle w:val="ICAHeading2"/>
      </w:pPr>
      <w:r w:rsidRPr="00C65DC4">
        <w:t>FTSE/JSE Value Index (J330)</w:t>
      </w:r>
    </w:p>
    <w:p w14:paraId="5D41E1BB" w14:textId="77777777" w:rsidR="008D4767" w:rsidRPr="00575EBD" w:rsidRDefault="008D4767" w:rsidP="008D4767">
      <w:pPr>
        <w:pStyle w:val="ICAHeading3"/>
      </w:pPr>
      <w:r w:rsidRPr="00575EBD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368"/>
        <w:gridCol w:w="1950"/>
        <w:gridCol w:w="705"/>
      </w:tblGrid>
      <w:tr w:rsidR="00575EBD" w:rsidRPr="00575EBD" w14:paraId="5CAF4D34" w14:textId="77777777" w:rsidTr="002F4150">
        <w:tc>
          <w:tcPr>
            <w:tcW w:w="817" w:type="dxa"/>
            <w:vAlign w:val="center"/>
          </w:tcPr>
          <w:p w14:paraId="437DA743" w14:textId="77777777" w:rsidR="008D4767" w:rsidRPr="00575EBD" w:rsidRDefault="008D4767" w:rsidP="002F4150">
            <w:pPr>
              <w:pStyle w:val="ICATableCaption"/>
            </w:pPr>
            <w:r w:rsidRPr="00575EBD">
              <w:t>Ticker</w:t>
            </w:r>
          </w:p>
        </w:tc>
        <w:tc>
          <w:tcPr>
            <w:tcW w:w="2834" w:type="dxa"/>
            <w:vAlign w:val="center"/>
          </w:tcPr>
          <w:p w14:paraId="4686977F" w14:textId="77777777" w:rsidR="008D4767" w:rsidRPr="00575EBD" w:rsidRDefault="008D4767" w:rsidP="002F4150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902" w:type="dxa"/>
            <w:vAlign w:val="center"/>
          </w:tcPr>
          <w:p w14:paraId="346EBB07" w14:textId="77777777" w:rsidR="008D4767" w:rsidRPr="00575EBD" w:rsidRDefault="008D4767" w:rsidP="002F4150">
            <w:pPr>
              <w:pStyle w:val="ICATableCaption"/>
            </w:pPr>
            <w:r w:rsidRPr="00575EBD">
              <w:t>ISIN</w:t>
            </w:r>
          </w:p>
        </w:tc>
        <w:tc>
          <w:tcPr>
            <w:tcW w:w="1368" w:type="dxa"/>
            <w:vAlign w:val="center"/>
          </w:tcPr>
          <w:p w14:paraId="1709D7DC" w14:textId="77777777" w:rsidR="008D4767" w:rsidRPr="00575EBD" w:rsidRDefault="008D4767" w:rsidP="002F4150">
            <w:pPr>
              <w:pStyle w:val="ICATableCaption"/>
            </w:pPr>
            <w:r w:rsidRPr="00575EBD">
              <w:t>SII</w:t>
            </w:r>
          </w:p>
        </w:tc>
        <w:tc>
          <w:tcPr>
            <w:tcW w:w="1950" w:type="dxa"/>
            <w:vAlign w:val="center"/>
          </w:tcPr>
          <w:p w14:paraId="6FAABE01" w14:textId="77777777" w:rsidR="008D4767" w:rsidRPr="00575EBD" w:rsidRDefault="008D4767" w:rsidP="002F4150">
            <w:pPr>
              <w:pStyle w:val="ICATableCaption"/>
            </w:pPr>
            <w:r w:rsidRPr="00575EBD">
              <w:t>Free Float</w:t>
            </w:r>
          </w:p>
        </w:tc>
        <w:tc>
          <w:tcPr>
            <w:tcW w:w="705" w:type="dxa"/>
            <w:vAlign w:val="center"/>
          </w:tcPr>
          <w:p w14:paraId="04481737" w14:textId="77777777" w:rsidR="008D4767" w:rsidRPr="00575EBD" w:rsidRDefault="008D4767" w:rsidP="002F4150">
            <w:pPr>
              <w:pStyle w:val="ICATableCaption"/>
            </w:pPr>
            <w:r w:rsidRPr="00575EBD">
              <w:t>Rank</w:t>
            </w:r>
          </w:p>
        </w:tc>
      </w:tr>
      <w:tr w:rsidR="00C65DC4" w:rsidRPr="00575EBD" w14:paraId="73064F3B" w14:textId="77777777" w:rsidTr="00FE35C5">
        <w:trPr>
          <w:trHeight w:val="70"/>
        </w:trPr>
        <w:tc>
          <w:tcPr>
            <w:tcW w:w="817" w:type="dxa"/>
            <w:noWrap/>
            <w:vAlign w:val="center"/>
            <w:hideMark/>
          </w:tcPr>
          <w:p w14:paraId="4C31B4E2" w14:textId="77777777" w:rsidR="00C65DC4" w:rsidRDefault="00C65D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SRR</w:t>
            </w:r>
          </w:p>
        </w:tc>
        <w:tc>
          <w:tcPr>
            <w:tcW w:w="2834" w:type="dxa"/>
            <w:noWrap/>
            <w:vAlign w:val="center"/>
            <w:hideMark/>
          </w:tcPr>
          <w:p w14:paraId="29F518A5" w14:textId="77777777" w:rsidR="00C65DC4" w:rsidRDefault="00C65D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Steinhoff African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Rt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02" w:type="dxa"/>
            <w:noWrap/>
            <w:vAlign w:val="center"/>
            <w:hideMark/>
          </w:tcPr>
          <w:p w14:paraId="3ABF43EA" w14:textId="77777777" w:rsidR="00C65DC4" w:rsidRDefault="00C65D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ZAE000247995</w:t>
            </w:r>
          </w:p>
        </w:tc>
        <w:tc>
          <w:tcPr>
            <w:tcW w:w="1368" w:type="dxa"/>
            <w:noWrap/>
            <w:vAlign w:val="bottom"/>
            <w:hideMark/>
          </w:tcPr>
          <w:p w14:paraId="569D36E8" w14:textId="77777777" w:rsidR="00C65DC4" w:rsidRDefault="00C65DC4" w:rsidP="00C65DC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3,450,000,000 </w:t>
            </w:r>
          </w:p>
        </w:tc>
        <w:tc>
          <w:tcPr>
            <w:tcW w:w="1950" w:type="dxa"/>
            <w:noWrap/>
            <w:vAlign w:val="center"/>
            <w:hideMark/>
          </w:tcPr>
          <w:p w14:paraId="68504662" w14:textId="77777777" w:rsidR="00C65DC4" w:rsidRDefault="00C65DC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12.9700000000000</w:t>
            </w:r>
          </w:p>
        </w:tc>
        <w:tc>
          <w:tcPr>
            <w:tcW w:w="705" w:type="dxa"/>
            <w:noWrap/>
            <w:vAlign w:val="center"/>
            <w:hideMark/>
          </w:tcPr>
          <w:p w14:paraId="6AA91137" w14:textId="77777777" w:rsidR="00C65DC4" w:rsidRDefault="00C65DC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30</w:t>
            </w:r>
          </w:p>
        </w:tc>
      </w:tr>
      <w:tr w:rsidR="00C65DC4" w:rsidRPr="00575EBD" w14:paraId="4D99C7DA" w14:textId="77777777" w:rsidTr="00FE35C5">
        <w:trPr>
          <w:trHeight w:val="70"/>
        </w:trPr>
        <w:tc>
          <w:tcPr>
            <w:tcW w:w="817" w:type="dxa"/>
            <w:noWrap/>
            <w:vAlign w:val="center"/>
          </w:tcPr>
          <w:p w14:paraId="541A8BFC" w14:textId="77777777" w:rsidR="00C65DC4" w:rsidRDefault="00C65D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AIL</w:t>
            </w:r>
          </w:p>
        </w:tc>
        <w:tc>
          <w:tcPr>
            <w:tcW w:w="2834" w:type="dxa"/>
            <w:noWrap/>
            <w:vAlign w:val="center"/>
          </w:tcPr>
          <w:p w14:paraId="19791EA3" w14:textId="77777777" w:rsidR="00C65DC4" w:rsidRDefault="00C65D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African Rainbow Cap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</w:p>
        </w:tc>
        <w:tc>
          <w:tcPr>
            <w:tcW w:w="1902" w:type="dxa"/>
            <w:noWrap/>
            <w:vAlign w:val="center"/>
          </w:tcPr>
          <w:p w14:paraId="56990FC1" w14:textId="77777777" w:rsidR="00C65DC4" w:rsidRDefault="00C65D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MU0553S00000</w:t>
            </w:r>
          </w:p>
        </w:tc>
        <w:tc>
          <w:tcPr>
            <w:tcW w:w="1368" w:type="dxa"/>
            <w:noWrap/>
            <w:vAlign w:val="bottom"/>
          </w:tcPr>
          <w:p w14:paraId="48FE5653" w14:textId="77777777" w:rsidR="00C65DC4" w:rsidRDefault="00C65DC4" w:rsidP="00C65DC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1,032,470,588 </w:t>
            </w:r>
          </w:p>
        </w:tc>
        <w:tc>
          <w:tcPr>
            <w:tcW w:w="1950" w:type="dxa"/>
            <w:noWrap/>
            <w:vAlign w:val="center"/>
          </w:tcPr>
          <w:p w14:paraId="6042879D" w14:textId="77777777" w:rsidR="00C65DC4" w:rsidRDefault="00C65DC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48.9972652857788</w:t>
            </w:r>
          </w:p>
        </w:tc>
        <w:tc>
          <w:tcPr>
            <w:tcW w:w="705" w:type="dxa"/>
            <w:noWrap/>
            <w:vAlign w:val="center"/>
          </w:tcPr>
          <w:p w14:paraId="73598D97" w14:textId="77777777" w:rsidR="00C65DC4" w:rsidRDefault="00C65DC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120</w:t>
            </w:r>
          </w:p>
        </w:tc>
      </w:tr>
      <w:tr w:rsidR="00C65DC4" w:rsidRPr="00575EBD" w14:paraId="60788D52" w14:textId="77777777" w:rsidTr="00FE35C5">
        <w:trPr>
          <w:trHeight w:val="70"/>
        </w:trPr>
        <w:tc>
          <w:tcPr>
            <w:tcW w:w="817" w:type="dxa"/>
            <w:noWrap/>
            <w:vAlign w:val="center"/>
          </w:tcPr>
          <w:p w14:paraId="1F94C28D" w14:textId="77777777" w:rsidR="00C65DC4" w:rsidRDefault="00C65D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CLI</w:t>
            </w:r>
          </w:p>
        </w:tc>
        <w:tc>
          <w:tcPr>
            <w:tcW w:w="2834" w:type="dxa"/>
            <w:noWrap/>
            <w:vAlign w:val="center"/>
          </w:tcPr>
          <w:p w14:paraId="28F85239" w14:textId="77777777" w:rsidR="00C65DC4" w:rsidRDefault="00C65D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Clientele Ltd</w:t>
            </w:r>
          </w:p>
        </w:tc>
        <w:tc>
          <w:tcPr>
            <w:tcW w:w="1902" w:type="dxa"/>
            <w:noWrap/>
            <w:vAlign w:val="center"/>
          </w:tcPr>
          <w:p w14:paraId="5977149F" w14:textId="77777777" w:rsidR="00C65DC4" w:rsidRDefault="00C65DC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ZAE000117438</w:t>
            </w:r>
          </w:p>
        </w:tc>
        <w:tc>
          <w:tcPr>
            <w:tcW w:w="1368" w:type="dxa"/>
            <w:noWrap/>
            <w:vAlign w:val="bottom"/>
          </w:tcPr>
          <w:p w14:paraId="485EEF47" w14:textId="77777777" w:rsidR="00C65DC4" w:rsidRDefault="00C65DC4" w:rsidP="00C65DC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334,374,573 </w:t>
            </w:r>
          </w:p>
        </w:tc>
        <w:tc>
          <w:tcPr>
            <w:tcW w:w="1950" w:type="dxa"/>
            <w:noWrap/>
            <w:vAlign w:val="center"/>
          </w:tcPr>
          <w:p w14:paraId="7D0E569F" w14:textId="77777777" w:rsidR="00C65DC4" w:rsidRDefault="00C65DC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19.2415805449207</w:t>
            </w:r>
          </w:p>
        </w:tc>
        <w:tc>
          <w:tcPr>
            <w:tcW w:w="705" w:type="dxa"/>
            <w:noWrap/>
            <w:vAlign w:val="center"/>
          </w:tcPr>
          <w:p w14:paraId="2A1E1E2E" w14:textId="77777777" w:rsidR="00C65DC4" w:rsidRDefault="00C65DC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136</w:t>
            </w:r>
          </w:p>
        </w:tc>
      </w:tr>
    </w:tbl>
    <w:p w14:paraId="0BD26EFD" w14:textId="77777777" w:rsidR="003772B5" w:rsidRPr="00575EBD" w:rsidRDefault="003772B5" w:rsidP="003772B5">
      <w:pPr>
        <w:pStyle w:val="ICAHeading2"/>
      </w:pPr>
      <w:r w:rsidRPr="00424CEE">
        <w:t>FTSE/JSE Growth Index (J331)</w:t>
      </w:r>
    </w:p>
    <w:p w14:paraId="22F89E7A" w14:textId="77777777" w:rsidR="008D4767" w:rsidRPr="00575EBD" w:rsidRDefault="008D4767" w:rsidP="008D4767">
      <w:pPr>
        <w:pStyle w:val="ICAHeading3"/>
      </w:pPr>
      <w:r w:rsidRPr="00575EBD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368"/>
        <w:gridCol w:w="1950"/>
        <w:gridCol w:w="705"/>
      </w:tblGrid>
      <w:tr w:rsidR="00575EBD" w:rsidRPr="00575EBD" w14:paraId="5F5FCA38" w14:textId="77777777" w:rsidTr="002F4150">
        <w:tc>
          <w:tcPr>
            <w:tcW w:w="817" w:type="dxa"/>
            <w:vAlign w:val="center"/>
          </w:tcPr>
          <w:p w14:paraId="36E47B7F" w14:textId="77777777" w:rsidR="008D4767" w:rsidRPr="00575EBD" w:rsidRDefault="008D4767" w:rsidP="002F4150">
            <w:pPr>
              <w:pStyle w:val="ICATableCaption"/>
            </w:pPr>
            <w:r w:rsidRPr="00575EBD">
              <w:t>Ticker</w:t>
            </w:r>
          </w:p>
        </w:tc>
        <w:tc>
          <w:tcPr>
            <w:tcW w:w="2834" w:type="dxa"/>
            <w:vAlign w:val="center"/>
          </w:tcPr>
          <w:p w14:paraId="7662946B" w14:textId="77777777" w:rsidR="008D4767" w:rsidRPr="00575EBD" w:rsidRDefault="008D4767" w:rsidP="002F4150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902" w:type="dxa"/>
            <w:vAlign w:val="center"/>
          </w:tcPr>
          <w:p w14:paraId="3EE4D28B" w14:textId="77777777" w:rsidR="008D4767" w:rsidRPr="00575EBD" w:rsidRDefault="008D4767" w:rsidP="002F4150">
            <w:pPr>
              <w:pStyle w:val="ICATableCaption"/>
            </w:pPr>
            <w:r w:rsidRPr="00575EBD">
              <w:t>ISIN</w:t>
            </w:r>
          </w:p>
        </w:tc>
        <w:tc>
          <w:tcPr>
            <w:tcW w:w="1368" w:type="dxa"/>
            <w:vAlign w:val="center"/>
          </w:tcPr>
          <w:p w14:paraId="6B6DFA22" w14:textId="77777777" w:rsidR="008D4767" w:rsidRPr="00575EBD" w:rsidRDefault="008D4767" w:rsidP="002F4150">
            <w:pPr>
              <w:pStyle w:val="ICATableCaption"/>
            </w:pPr>
            <w:r w:rsidRPr="00575EBD">
              <w:t>SII</w:t>
            </w:r>
          </w:p>
        </w:tc>
        <w:tc>
          <w:tcPr>
            <w:tcW w:w="1950" w:type="dxa"/>
            <w:vAlign w:val="center"/>
          </w:tcPr>
          <w:p w14:paraId="7521C9CF" w14:textId="77777777" w:rsidR="008D4767" w:rsidRPr="00575EBD" w:rsidRDefault="008D4767" w:rsidP="002F4150">
            <w:pPr>
              <w:pStyle w:val="ICATableCaption"/>
            </w:pPr>
            <w:r w:rsidRPr="00575EBD">
              <w:t>Free Float</w:t>
            </w:r>
          </w:p>
        </w:tc>
        <w:tc>
          <w:tcPr>
            <w:tcW w:w="705" w:type="dxa"/>
            <w:vAlign w:val="center"/>
          </w:tcPr>
          <w:p w14:paraId="2C47F3C6" w14:textId="77777777" w:rsidR="008D4767" w:rsidRPr="00575EBD" w:rsidRDefault="008D4767" w:rsidP="002F4150">
            <w:pPr>
              <w:pStyle w:val="ICATableCaption"/>
            </w:pPr>
            <w:r w:rsidRPr="00575EBD">
              <w:t>Rank</w:t>
            </w:r>
          </w:p>
        </w:tc>
      </w:tr>
      <w:tr w:rsidR="00716339" w:rsidRPr="00575EBD" w14:paraId="3E54F4C1" w14:textId="77777777" w:rsidTr="00FE35C5">
        <w:trPr>
          <w:trHeight w:val="70"/>
        </w:trPr>
        <w:tc>
          <w:tcPr>
            <w:tcW w:w="817" w:type="dxa"/>
            <w:noWrap/>
            <w:vAlign w:val="center"/>
            <w:hideMark/>
          </w:tcPr>
          <w:p w14:paraId="78DDB7A2" w14:textId="77777777" w:rsidR="00716339" w:rsidRDefault="007163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SRR</w:t>
            </w:r>
          </w:p>
        </w:tc>
        <w:tc>
          <w:tcPr>
            <w:tcW w:w="2834" w:type="dxa"/>
            <w:noWrap/>
            <w:vAlign w:val="center"/>
            <w:hideMark/>
          </w:tcPr>
          <w:p w14:paraId="6CDAB444" w14:textId="77777777" w:rsidR="00716339" w:rsidRDefault="007163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Steinhoff African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Rt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02" w:type="dxa"/>
            <w:noWrap/>
            <w:vAlign w:val="center"/>
            <w:hideMark/>
          </w:tcPr>
          <w:p w14:paraId="1D427CA2" w14:textId="77777777" w:rsidR="00716339" w:rsidRDefault="007163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ZAE000247995</w:t>
            </w:r>
          </w:p>
        </w:tc>
        <w:tc>
          <w:tcPr>
            <w:tcW w:w="1368" w:type="dxa"/>
            <w:noWrap/>
            <w:vAlign w:val="center"/>
            <w:hideMark/>
          </w:tcPr>
          <w:p w14:paraId="1AB403EF" w14:textId="77777777" w:rsidR="00716339" w:rsidRDefault="00716339" w:rsidP="007163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3,450,000,000 </w:t>
            </w:r>
          </w:p>
        </w:tc>
        <w:tc>
          <w:tcPr>
            <w:tcW w:w="1950" w:type="dxa"/>
            <w:noWrap/>
            <w:vAlign w:val="center"/>
            <w:hideMark/>
          </w:tcPr>
          <w:p w14:paraId="07079A54" w14:textId="77777777" w:rsidR="00716339" w:rsidRDefault="007163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12.9700000000000</w:t>
            </w:r>
          </w:p>
        </w:tc>
        <w:tc>
          <w:tcPr>
            <w:tcW w:w="705" w:type="dxa"/>
            <w:noWrap/>
            <w:vAlign w:val="center"/>
            <w:hideMark/>
          </w:tcPr>
          <w:p w14:paraId="49B84C53" w14:textId="77777777" w:rsidR="00716339" w:rsidRDefault="007163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30</w:t>
            </w:r>
          </w:p>
        </w:tc>
      </w:tr>
      <w:tr w:rsidR="00716339" w:rsidRPr="00575EBD" w14:paraId="19F07F19" w14:textId="77777777" w:rsidTr="00FE35C5">
        <w:trPr>
          <w:trHeight w:val="70"/>
        </w:trPr>
        <w:tc>
          <w:tcPr>
            <w:tcW w:w="817" w:type="dxa"/>
            <w:noWrap/>
            <w:vAlign w:val="center"/>
          </w:tcPr>
          <w:p w14:paraId="5C3E5977" w14:textId="77777777" w:rsidR="00716339" w:rsidRDefault="007163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AIL</w:t>
            </w:r>
          </w:p>
        </w:tc>
        <w:tc>
          <w:tcPr>
            <w:tcW w:w="2834" w:type="dxa"/>
            <w:noWrap/>
            <w:vAlign w:val="center"/>
          </w:tcPr>
          <w:p w14:paraId="5EFB23C3" w14:textId="77777777" w:rsidR="00716339" w:rsidRDefault="007163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African Rainbow Cap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</w:p>
        </w:tc>
        <w:tc>
          <w:tcPr>
            <w:tcW w:w="1902" w:type="dxa"/>
            <w:noWrap/>
            <w:vAlign w:val="center"/>
          </w:tcPr>
          <w:p w14:paraId="6397E181" w14:textId="77777777" w:rsidR="00716339" w:rsidRDefault="007163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MU0553S00000</w:t>
            </w:r>
          </w:p>
        </w:tc>
        <w:tc>
          <w:tcPr>
            <w:tcW w:w="1368" w:type="dxa"/>
            <w:noWrap/>
            <w:vAlign w:val="center"/>
          </w:tcPr>
          <w:p w14:paraId="54B300C2" w14:textId="77777777" w:rsidR="00716339" w:rsidRDefault="00716339" w:rsidP="007163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1,032,470,588 </w:t>
            </w:r>
          </w:p>
        </w:tc>
        <w:tc>
          <w:tcPr>
            <w:tcW w:w="1950" w:type="dxa"/>
            <w:noWrap/>
            <w:vAlign w:val="center"/>
          </w:tcPr>
          <w:p w14:paraId="7230E5B8" w14:textId="77777777" w:rsidR="00716339" w:rsidRDefault="007163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48.9972652857788</w:t>
            </w:r>
          </w:p>
        </w:tc>
        <w:tc>
          <w:tcPr>
            <w:tcW w:w="705" w:type="dxa"/>
            <w:noWrap/>
            <w:vAlign w:val="center"/>
          </w:tcPr>
          <w:p w14:paraId="58E9BC7A" w14:textId="77777777" w:rsidR="00716339" w:rsidRDefault="007163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120</w:t>
            </w:r>
          </w:p>
        </w:tc>
      </w:tr>
      <w:tr w:rsidR="00716339" w:rsidRPr="00575EBD" w14:paraId="15FE8665" w14:textId="77777777" w:rsidTr="00FE35C5">
        <w:trPr>
          <w:trHeight w:val="70"/>
        </w:trPr>
        <w:tc>
          <w:tcPr>
            <w:tcW w:w="817" w:type="dxa"/>
            <w:noWrap/>
            <w:vAlign w:val="center"/>
          </w:tcPr>
          <w:p w14:paraId="3A488F57" w14:textId="77777777" w:rsidR="00716339" w:rsidRDefault="007163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CLI</w:t>
            </w:r>
          </w:p>
        </w:tc>
        <w:tc>
          <w:tcPr>
            <w:tcW w:w="2834" w:type="dxa"/>
            <w:noWrap/>
            <w:vAlign w:val="center"/>
          </w:tcPr>
          <w:p w14:paraId="0CAFCB5C" w14:textId="77777777" w:rsidR="00716339" w:rsidRDefault="007163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Clientele Ltd</w:t>
            </w:r>
          </w:p>
        </w:tc>
        <w:tc>
          <w:tcPr>
            <w:tcW w:w="1902" w:type="dxa"/>
            <w:noWrap/>
            <w:vAlign w:val="center"/>
          </w:tcPr>
          <w:p w14:paraId="4F19383A" w14:textId="77777777" w:rsidR="00716339" w:rsidRDefault="007163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ZAE000117438</w:t>
            </w:r>
          </w:p>
        </w:tc>
        <w:tc>
          <w:tcPr>
            <w:tcW w:w="1368" w:type="dxa"/>
            <w:noWrap/>
            <w:vAlign w:val="center"/>
          </w:tcPr>
          <w:p w14:paraId="158EDE91" w14:textId="77777777" w:rsidR="00716339" w:rsidRDefault="00716339" w:rsidP="007163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334,374,573 </w:t>
            </w:r>
          </w:p>
        </w:tc>
        <w:tc>
          <w:tcPr>
            <w:tcW w:w="1950" w:type="dxa"/>
            <w:noWrap/>
            <w:vAlign w:val="center"/>
          </w:tcPr>
          <w:p w14:paraId="24FD1DD2" w14:textId="77777777" w:rsidR="00716339" w:rsidRDefault="007163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19.2415805449207</w:t>
            </w:r>
          </w:p>
        </w:tc>
        <w:tc>
          <w:tcPr>
            <w:tcW w:w="705" w:type="dxa"/>
            <w:noWrap/>
            <w:vAlign w:val="center"/>
          </w:tcPr>
          <w:p w14:paraId="1D6DBD29" w14:textId="77777777" w:rsidR="00716339" w:rsidRDefault="007163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136</w:t>
            </w:r>
          </w:p>
        </w:tc>
      </w:tr>
    </w:tbl>
    <w:p w14:paraId="60768284" w14:textId="77777777" w:rsidR="003772B5" w:rsidRPr="00575EBD" w:rsidRDefault="003772B5" w:rsidP="003772B5">
      <w:pPr>
        <w:pStyle w:val="ICAHeading2"/>
      </w:pPr>
      <w:r w:rsidRPr="00423274">
        <w:t>FTSE/JSE Shareholder Weighted Top 40 (J400</w:t>
      </w:r>
      <w:r w:rsidR="00EC11B8" w:rsidRPr="00423274">
        <w:t>; J430</w:t>
      </w:r>
      <w:r w:rsidRPr="00423274">
        <w:t>)</w:t>
      </w:r>
    </w:p>
    <w:p w14:paraId="3D79FA23" w14:textId="77777777" w:rsidR="00424CEE" w:rsidRPr="00575EBD" w:rsidRDefault="00424CEE" w:rsidP="00424CEE">
      <w:pPr>
        <w:pStyle w:val="ICAHeading3"/>
      </w:pPr>
      <w:r w:rsidRPr="00575EBD"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09"/>
        <w:gridCol w:w="2568"/>
        <w:gridCol w:w="1617"/>
        <w:gridCol w:w="1217"/>
        <w:gridCol w:w="1768"/>
        <w:gridCol w:w="689"/>
      </w:tblGrid>
      <w:tr w:rsidR="00424CEE" w:rsidRPr="00575EBD" w14:paraId="2B5BBC1F" w14:textId="77777777" w:rsidTr="00424CEE">
        <w:tc>
          <w:tcPr>
            <w:tcW w:w="709" w:type="dxa"/>
            <w:vAlign w:val="center"/>
          </w:tcPr>
          <w:p w14:paraId="0B7DF80B" w14:textId="77777777" w:rsidR="00424CEE" w:rsidRPr="00575EBD" w:rsidRDefault="00424CEE" w:rsidP="00FE35C5">
            <w:pPr>
              <w:pStyle w:val="ICATableCaption"/>
            </w:pPr>
            <w:r w:rsidRPr="00575EBD">
              <w:t>Ticker</w:t>
            </w:r>
          </w:p>
        </w:tc>
        <w:tc>
          <w:tcPr>
            <w:tcW w:w="2568" w:type="dxa"/>
            <w:vAlign w:val="center"/>
          </w:tcPr>
          <w:p w14:paraId="7AA183FA" w14:textId="77777777" w:rsidR="00424CEE" w:rsidRPr="00575EBD" w:rsidRDefault="00424CEE" w:rsidP="00FE35C5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617" w:type="dxa"/>
            <w:vAlign w:val="center"/>
          </w:tcPr>
          <w:p w14:paraId="215100B0" w14:textId="77777777" w:rsidR="00424CEE" w:rsidRPr="00575EBD" w:rsidRDefault="00424CEE" w:rsidP="00FE35C5">
            <w:pPr>
              <w:pStyle w:val="ICATableCaption"/>
            </w:pPr>
            <w:r w:rsidRPr="00575EBD">
              <w:t>ISIN</w:t>
            </w:r>
          </w:p>
        </w:tc>
        <w:tc>
          <w:tcPr>
            <w:tcW w:w="1217" w:type="dxa"/>
            <w:vAlign w:val="center"/>
          </w:tcPr>
          <w:p w14:paraId="3B9424F2" w14:textId="77777777" w:rsidR="00424CEE" w:rsidRPr="00575EBD" w:rsidRDefault="00424CEE" w:rsidP="00FE35C5">
            <w:pPr>
              <w:pStyle w:val="ICATableCaption"/>
            </w:pPr>
            <w:r w:rsidRPr="00575EBD">
              <w:t>SII</w:t>
            </w:r>
          </w:p>
        </w:tc>
        <w:tc>
          <w:tcPr>
            <w:tcW w:w="1768" w:type="dxa"/>
            <w:vAlign w:val="center"/>
          </w:tcPr>
          <w:p w14:paraId="3D5A3CEB" w14:textId="77777777" w:rsidR="00424CEE" w:rsidRPr="00575EBD" w:rsidRDefault="00424CEE" w:rsidP="00FE35C5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89" w:type="dxa"/>
            <w:vAlign w:val="center"/>
          </w:tcPr>
          <w:p w14:paraId="49DFD784" w14:textId="77777777" w:rsidR="00424CEE" w:rsidRPr="00575EBD" w:rsidRDefault="00424CEE" w:rsidP="00FE35C5">
            <w:pPr>
              <w:pStyle w:val="ICATableCaption"/>
            </w:pPr>
            <w:r w:rsidRPr="00575EBD">
              <w:t>Rank</w:t>
            </w:r>
          </w:p>
        </w:tc>
      </w:tr>
      <w:tr w:rsidR="00424CEE" w:rsidRPr="00575EBD" w14:paraId="7CAC3ABF" w14:textId="77777777" w:rsidTr="00424CEE">
        <w:tc>
          <w:tcPr>
            <w:tcW w:w="709" w:type="dxa"/>
            <w:vAlign w:val="center"/>
          </w:tcPr>
          <w:p w14:paraId="794CAA94" w14:textId="77777777" w:rsidR="00424CEE" w:rsidRDefault="00424C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RES</w:t>
            </w:r>
          </w:p>
        </w:tc>
        <w:tc>
          <w:tcPr>
            <w:tcW w:w="2568" w:type="dxa"/>
            <w:vAlign w:val="center"/>
          </w:tcPr>
          <w:p w14:paraId="0D38EE3F" w14:textId="77777777" w:rsidR="00424CEE" w:rsidRDefault="00424C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Resilient REIT Limited</w:t>
            </w:r>
          </w:p>
        </w:tc>
        <w:tc>
          <w:tcPr>
            <w:tcW w:w="1617" w:type="dxa"/>
            <w:vAlign w:val="center"/>
          </w:tcPr>
          <w:p w14:paraId="5C18B1BD" w14:textId="77777777" w:rsidR="00424CEE" w:rsidRDefault="00424C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ZAE000209557</w:t>
            </w:r>
          </w:p>
        </w:tc>
        <w:tc>
          <w:tcPr>
            <w:tcW w:w="1217" w:type="dxa"/>
            <w:vAlign w:val="center"/>
          </w:tcPr>
          <w:p w14:paraId="3A678B1C" w14:textId="77777777" w:rsidR="00424CEE" w:rsidRDefault="00424C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424,954,000 </w:t>
            </w:r>
          </w:p>
        </w:tc>
        <w:tc>
          <w:tcPr>
            <w:tcW w:w="1768" w:type="dxa"/>
            <w:vAlign w:val="center"/>
          </w:tcPr>
          <w:p w14:paraId="315076C8" w14:textId="77777777" w:rsidR="00424CEE" w:rsidRDefault="00424C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75.5999997497880</w:t>
            </w:r>
          </w:p>
        </w:tc>
        <w:tc>
          <w:tcPr>
            <w:tcW w:w="689" w:type="dxa"/>
            <w:vAlign w:val="center"/>
          </w:tcPr>
          <w:p w14:paraId="76E9A6AD" w14:textId="77777777" w:rsidR="00424CEE" w:rsidRDefault="00424C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</w:tbl>
    <w:p w14:paraId="7656B3FC" w14:textId="77777777" w:rsidR="00424CEE" w:rsidRPr="00575EBD" w:rsidRDefault="00424CEE" w:rsidP="00424CEE">
      <w:pPr>
        <w:pStyle w:val="ICAHeading3"/>
      </w:pPr>
      <w:r w:rsidRPr="00575EBD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66"/>
        <w:gridCol w:w="1841"/>
        <w:gridCol w:w="1768"/>
        <w:gridCol w:w="697"/>
      </w:tblGrid>
      <w:tr w:rsidR="00424CEE" w:rsidRPr="00575EBD" w14:paraId="6539E94D" w14:textId="77777777" w:rsidTr="00FE35C5">
        <w:tc>
          <w:tcPr>
            <w:tcW w:w="796" w:type="dxa"/>
            <w:vAlign w:val="center"/>
          </w:tcPr>
          <w:p w14:paraId="7743BB76" w14:textId="77777777" w:rsidR="00424CEE" w:rsidRPr="00575EBD" w:rsidRDefault="00424CEE" w:rsidP="00FE35C5">
            <w:pPr>
              <w:pStyle w:val="ICATableCaption"/>
            </w:pPr>
            <w:r w:rsidRPr="00575EBD">
              <w:t>Ticker</w:t>
            </w:r>
          </w:p>
        </w:tc>
        <w:tc>
          <w:tcPr>
            <w:tcW w:w="3466" w:type="dxa"/>
            <w:vAlign w:val="center"/>
          </w:tcPr>
          <w:p w14:paraId="7C7B93E0" w14:textId="77777777" w:rsidR="00424CEE" w:rsidRPr="00575EBD" w:rsidRDefault="00424CEE" w:rsidP="00FE35C5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1" w:type="dxa"/>
            <w:vAlign w:val="center"/>
          </w:tcPr>
          <w:p w14:paraId="2BE4FBE0" w14:textId="77777777" w:rsidR="00424CEE" w:rsidRPr="00575EBD" w:rsidRDefault="00424CEE" w:rsidP="00FE35C5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14:paraId="0A9F91D3" w14:textId="77777777" w:rsidR="00424CEE" w:rsidRPr="00575EBD" w:rsidRDefault="00424CEE" w:rsidP="00FE35C5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7" w:type="dxa"/>
            <w:vAlign w:val="center"/>
          </w:tcPr>
          <w:p w14:paraId="26AA1024" w14:textId="77777777" w:rsidR="00424CEE" w:rsidRPr="00575EBD" w:rsidRDefault="00424CEE" w:rsidP="00FE35C5">
            <w:pPr>
              <w:pStyle w:val="ICATableCaption"/>
            </w:pPr>
            <w:r w:rsidRPr="00575EBD">
              <w:t>Rank</w:t>
            </w:r>
          </w:p>
        </w:tc>
      </w:tr>
      <w:tr w:rsidR="00424CEE" w:rsidRPr="00575EBD" w14:paraId="674FEFEF" w14:textId="77777777" w:rsidTr="00FE35C5">
        <w:tc>
          <w:tcPr>
            <w:tcW w:w="796" w:type="dxa"/>
            <w:vAlign w:val="center"/>
          </w:tcPr>
          <w:p w14:paraId="79B81FF6" w14:textId="77777777" w:rsidR="00424CEE" w:rsidRDefault="00424C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NTC</w:t>
            </w:r>
          </w:p>
        </w:tc>
        <w:tc>
          <w:tcPr>
            <w:tcW w:w="3466" w:type="dxa"/>
            <w:vAlign w:val="center"/>
          </w:tcPr>
          <w:p w14:paraId="27AF1D46" w14:textId="77777777" w:rsidR="00424CEE" w:rsidRDefault="00424C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Netcare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841" w:type="dxa"/>
            <w:vAlign w:val="center"/>
          </w:tcPr>
          <w:p w14:paraId="0402D87B" w14:textId="77777777" w:rsidR="00424CEE" w:rsidRDefault="00424C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ZAE000011953</w:t>
            </w:r>
          </w:p>
        </w:tc>
        <w:tc>
          <w:tcPr>
            <w:tcW w:w="1768" w:type="dxa"/>
            <w:vAlign w:val="bottom"/>
          </w:tcPr>
          <w:p w14:paraId="7C37962F" w14:textId="77777777" w:rsidR="00424CEE" w:rsidRDefault="00424C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99.0800000660920</w:t>
            </w:r>
          </w:p>
        </w:tc>
        <w:tc>
          <w:tcPr>
            <w:tcW w:w="697" w:type="dxa"/>
            <w:vAlign w:val="center"/>
          </w:tcPr>
          <w:p w14:paraId="7B898F6B" w14:textId="77777777" w:rsidR="00424CEE" w:rsidRDefault="00424C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46</w:t>
            </w:r>
          </w:p>
        </w:tc>
      </w:tr>
    </w:tbl>
    <w:p w14:paraId="00B48B9B" w14:textId="77777777" w:rsidR="00FA4E83" w:rsidRPr="00575EBD" w:rsidRDefault="00FA4E83" w:rsidP="00FA4E83">
      <w:pPr>
        <w:pStyle w:val="ICAHeading3"/>
      </w:pPr>
      <w:r w:rsidRPr="00575EBD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3454"/>
        <w:gridCol w:w="1853"/>
        <w:gridCol w:w="1768"/>
        <w:gridCol w:w="698"/>
      </w:tblGrid>
      <w:tr w:rsidR="00575EBD" w:rsidRPr="00575EBD" w14:paraId="035856A6" w14:textId="77777777" w:rsidTr="00424CEE">
        <w:tc>
          <w:tcPr>
            <w:tcW w:w="795" w:type="dxa"/>
            <w:vAlign w:val="center"/>
          </w:tcPr>
          <w:p w14:paraId="295C5C60" w14:textId="77777777" w:rsidR="00FA4E83" w:rsidRPr="00575EBD" w:rsidRDefault="00FA4E83" w:rsidP="000501B4">
            <w:pPr>
              <w:pStyle w:val="ICATableCaption"/>
            </w:pPr>
            <w:r w:rsidRPr="00575EBD">
              <w:t>Ticker</w:t>
            </w:r>
          </w:p>
        </w:tc>
        <w:tc>
          <w:tcPr>
            <w:tcW w:w="3454" w:type="dxa"/>
            <w:vAlign w:val="center"/>
          </w:tcPr>
          <w:p w14:paraId="5750A904" w14:textId="77777777" w:rsidR="00FA4E83" w:rsidRPr="00575EBD" w:rsidRDefault="00FA4E83" w:rsidP="000501B4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53" w:type="dxa"/>
            <w:vAlign w:val="center"/>
          </w:tcPr>
          <w:p w14:paraId="4C70D123" w14:textId="77777777" w:rsidR="00FA4E83" w:rsidRPr="00575EBD" w:rsidRDefault="00FA4E83" w:rsidP="000501B4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14:paraId="1F14034F" w14:textId="77777777" w:rsidR="00FA4E83" w:rsidRPr="00575EBD" w:rsidRDefault="00FA4E83" w:rsidP="000501B4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8" w:type="dxa"/>
            <w:vAlign w:val="center"/>
          </w:tcPr>
          <w:p w14:paraId="5DCFAE23" w14:textId="77777777" w:rsidR="00FA4E83" w:rsidRPr="00575EBD" w:rsidRDefault="00FA4E83" w:rsidP="000501B4">
            <w:pPr>
              <w:pStyle w:val="ICATableCaption"/>
            </w:pPr>
            <w:r w:rsidRPr="00575EBD">
              <w:t>Rank</w:t>
            </w:r>
          </w:p>
        </w:tc>
      </w:tr>
      <w:tr w:rsidR="00424CEE" w:rsidRPr="00575EBD" w14:paraId="27197500" w14:textId="77777777" w:rsidTr="00424CEE">
        <w:tc>
          <w:tcPr>
            <w:tcW w:w="795" w:type="dxa"/>
            <w:vAlign w:val="center"/>
          </w:tcPr>
          <w:p w14:paraId="6F00E14A" w14:textId="77777777" w:rsidR="00424CEE" w:rsidRDefault="00424C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3454" w:type="dxa"/>
            <w:vAlign w:val="center"/>
          </w:tcPr>
          <w:p w14:paraId="0FCFBC90" w14:textId="77777777" w:rsidR="00424CEE" w:rsidRDefault="00424C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Exxaro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Ltd</w:t>
            </w:r>
          </w:p>
        </w:tc>
        <w:tc>
          <w:tcPr>
            <w:tcW w:w="1853" w:type="dxa"/>
            <w:vAlign w:val="center"/>
          </w:tcPr>
          <w:p w14:paraId="2F818A59" w14:textId="77777777" w:rsidR="00424CEE" w:rsidRDefault="00424C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768" w:type="dxa"/>
            <w:vAlign w:val="center"/>
          </w:tcPr>
          <w:p w14:paraId="17A54E5A" w14:textId="77777777" w:rsidR="00424CEE" w:rsidRDefault="00424C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83.0086523912630</w:t>
            </w:r>
          </w:p>
        </w:tc>
        <w:tc>
          <w:tcPr>
            <w:tcW w:w="698" w:type="dxa"/>
            <w:vAlign w:val="center"/>
          </w:tcPr>
          <w:p w14:paraId="3BBB9A41" w14:textId="77777777" w:rsidR="00424CEE" w:rsidRDefault="00424C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36</w:t>
            </w:r>
          </w:p>
        </w:tc>
      </w:tr>
      <w:tr w:rsidR="00424CEE" w:rsidRPr="00575EBD" w14:paraId="5522CA68" w14:textId="77777777" w:rsidTr="00424CEE">
        <w:tc>
          <w:tcPr>
            <w:tcW w:w="795" w:type="dxa"/>
            <w:vAlign w:val="center"/>
          </w:tcPr>
          <w:p w14:paraId="16AA3C1F" w14:textId="77777777" w:rsidR="00424CEE" w:rsidRDefault="00424C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CLS</w:t>
            </w:r>
          </w:p>
        </w:tc>
        <w:tc>
          <w:tcPr>
            <w:tcW w:w="3454" w:type="dxa"/>
            <w:vAlign w:val="center"/>
          </w:tcPr>
          <w:p w14:paraId="1BD130CE" w14:textId="77777777" w:rsidR="00424CEE" w:rsidRDefault="00424C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Clicks Group Ltd</w:t>
            </w:r>
          </w:p>
        </w:tc>
        <w:tc>
          <w:tcPr>
            <w:tcW w:w="1853" w:type="dxa"/>
            <w:vAlign w:val="center"/>
          </w:tcPr>
          <w:p w14:paraId="434A0383" w14:textId="77777777" w:rsidR="00424CEE" w:rsidRDefault="00424C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ZAE000134854</w:t>
            </w:r>
          </w:p>
        </w:tc>
        <w:tc>
          <w:tcPr>
            <w:tcW w:w="1768" w:type="dxa"/>
            <w:vAlign w:val="center"/>
          </w:tcPr>
          <w:p w14:paraId="097586AB" w14:textId="77777777" w:rsidR="00424CEE" w:rsidRDefault="00424C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95.9000003386629</w:t>
            </w:r>
          </w:p>
        </w:tc>
        <w:tc>
          <w:tcPr>
            <w:tcW w:w="698" w:type="dxa"/>
            <w:vAlign w:val="center"/>
          </w:tcPr>
          <w:p w14:paraId="7CBC0BEF" w14:textId="77777777" w:rsidR="00424CEE" w:rsidRDefault="00424C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38</w:t>
            </w:r>
          </w:p>
        </w:tc>
      </w:tr>
      <w:tr w:rsidR="00424CEE" w:rsidRPr="00575EBD" w14:paraId="4C14273C" w14:textId="77777777" w:rsidTr="00424CEE">
        <w:tc>
          <w:tcPr>
            <w:tcW w:w="795" w:type="dxa"/>
            <w:vAlign w:val="center"/>
          </w:tcPr>
          <w:p w14:paraId="32BBD7EA" w14:textId="77777777" w:rsidR="00424CEE" w:rsidRDefault="00424C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IPL</w:t>
            </w:r>
          </w:p>
        </w:tc>
        <w:tc>
          <w:tcPr>
            <w:tcW w:w="3454" w:type="dxa"/>
            <w:vAlign w:val="center"/>
          </w:tcPr>
          <w:p w14:paraId="6B570791" w14:textId="77777777" w:rsidR="00424CEE" w:rsidRDefault="00424C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Imperial Holdings Ltd</w:t>
            </w:r>
          </w:p>
        </w:tc>
        <w:tc>
          <w:tcPr>
            <w:tcW w:w="1853" w:type="dxa"/>
            <w:vAlign w:val="center"/>
          </w:tcPr>
          <w:p w14:paraId="04CA4489" w14:textId="77777777" w:rsidR="00424CEE" w:rsidRDefault="00424C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ZAE000067211</w:t>
            </w:r>
          </w:p>
        </w:tc>
        <w:tc>
          <w:tcPr>
            <w:tcW w:w="1768" w:type="dxa"/>
            <w:vAlign w:val="center"/>
          </w:tcPr>
          <w:p w14:paraId="5EB3DCD0" w14:textId="77777777" w:rsidR="00424CEE" w:rsidRDefault="00424C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79.2927586621980</w:t>
            </w:r>
          </w:p>
        </w:tc>
        <w:tc>
          <w:tcPr>
            <w:tcW w:w="698" w:type="dxa"/>
            <w:vAlign w:val="center"/>
          </w:tcPr>
          <w:p w14:paraId="352AF560" w14:textId="77777777" w:rsidR="00424CEE" w:rsidRDefault="00424C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40</w:t>
            </w:r>
          </w:p>
        </w:tc>
      </w:tr>
      <w:tr w:rsidR="00424CEE" w:rsidRPr="00575EBD" w14:paraId="33B390C8" w14:textId="77777777" w:rsidTr="00424CEE">
        <w:tc>
          <w:tcPr>
            <w:tcW w:w="795" w:type="dxa"/>
            <w:vAlign w:val="center"/>
          </w:tcPr>
          <w:p w14:paraId="3C320DF3" w14:textId="77777777" w:rsidR="00424CEE" w:rsidRDefault="00424C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AVI</w:t>
            </w:r>
          </w:p>
        </w:tc>
        <w:tc>
          <w:tcPr>
            <w:tcW w:w="3454" w:type="dxa"/>
            <w:vAlign w:val="center"/>
          </w:tcPr>
          <w:p w14:paraId="674E055B" w14:textId="77777777" w:rsidR="00424CEE" w:rsidRDefault="00424C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AVI Ltd</w:t>
            </w:r>
          </w:p>
        </w:tc>
        <w:tc>
          <w:tcPr>
            <w:tcW w:w="1853" w:type="dxa"/>
            <w:vAlign w:val="center"/>
          </w:tcPr>
          <w:p w14:paraId="37306B58" w14:textId="77777777" w:rsidR="00424CEE" w:rsidRDefault="00424C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ZAE000049433</w:t>
            </w:r>
          </w:p>
        </w:tc>
        <w:tc>
          <w:tcPr>
            <w:tcW w:w="1768" w:type="dxa"/>
            <w:vAlign w:val="center"/>
          </w:tcPr>
          <w:p w14:paraId="5792EF66" w14:textId="77777777" w:rsidR="00424CEE" w:rsidRDefault="00424C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92.5900606586330</w:t>
            </w:r>
          </w:p>
        </w:tc>
        <w:tc>
          <w:tcPr>
            <w:tcW w:w="698" w:type="dxa"/>
            <w:vAlign w:val="center"/>
          </w:tcPr>
          <w:p w14:paraId="3AF7137E" w14:textId="77777777" w:rsidR="00424CEE" w:rsidRDefault="00424C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43</w:t>
            </w:r>
          </w:p>
        </w:tc>
      </w:tr>
      <w:tr w:rsidR="00424CEE" w:rsidRPr="00575EBD" w14:paraId="56C3EBD2" w14:textId="77777777" w:rsidTr="00424CEE">
        <w:tc>
          <w:tcPr>
            <w:tcW w:w="795" w:type="dxa"/>
            <w:vAlign w:val="center"/>
          </w:tcPr>
          <w:p w14:paraId="0AC6117D" w14:textId="77777777" w:rsidR="00424CEE" w:rsidRDefault="00424C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3454" w:type="dxa"/>
            <w:vAlign w:val="center"/>
          </w:tcPr>
          <w:p w14:paraId="6B99B12A" w14:textId="77777777" w:rsidR="00424CEE" w:rsidRDefault="00424C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The Foschini Group Limited</w:t>
            </w:r>
          </w:p>
        </w:tc>
        <w:tc>
          <w:tcPr>
            <w:tcW w:w="1853" w:type="dxa"/>
            <w:vAlign w:val="center"/>
          </w:tcPr>
          <w:p w14:paraId="022E806A" w14:textId="77777777" w:rsidR="00424CEE" w:rsidRDefault="00424CE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1768" w:type="dxa"/>
            <w:vAlign w:val="center"/>
          </w:tcPr>
          <w:p w14:paraId="4D01020D" w14:textId="77777777" w:rsidR="00424CEE" w:rsidRDefault="00424C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92.3000015570659</w:t>
            </w:r>
          </w:p>
        </w:tc>
        <w:tc>
          <w:tcPr>
            <w:tcW w:w="698" w:type="dxa"/>
            <w:vAlign w:val="center"/>
          </w:tcPr>
          <w:p w14:paraId="3AB8989F" w14:textId="77777777" w:rsidR="00424CEE" w:rsidRDefault="00424C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44</w:t>
            </w:r>
          </w:p>
        </w:tc>
      </w:tr>
    </w:tbl>
    <w:p w14:paraId="353AABE2" w14:textId="77777777" w:rsidR="003772B5" w:rsidRPr="00575EBD" w:rsidRDefault="003772B5" w:rsidP="003772B5">
      <w:pPr>
        <w:pStyle w:val="ICAHeading2"/>
      </w:pPr>
      <w:r w:rsidRPr="00423274">
        <w:t>FTSE/JSE Shareholder Weighted All Share (J403</w:t>
      </w:r>
      <w:r w:rsidR="00EC11B8" w:rsidRPr="00423274">
        <w:t>; J433</w:t>
      </w:r>
      <w:r w:rsidRPr="00423274">
        <w:t>)</w:t>
      </w:r>
    </w:p>
    <w:p w14:paraId="26E0D9B7" w14:textId="77777777" w:rsidR="00ED01F1" w:rsidRPr="00575EBD" w:rsidRDefault="00ED01F1" w:rsidP="00ED01F1">
      <w:pPr>
        <w:pStyle w:val="ICAHeading3"/>
      </w:pPr>
      <w:r w:rsidRPr="00575EBD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368"/>
        <w:gridCol w:w="1950"/>
        <w:gridCol w:w="705"/>
      </w:tblGrid>
      <w:tr w:rsidR="00575EBD" w:rsidRPr="00575EBD" w14:paraId="577A2C54" w14:textId="77777777" w:rsidTr="002F4150">
        <w:tc>
          <w:tcPr>
            <w:tcW w:w="817" w:type="dxa"/>
            <w:vAlign w:val="center"/>
          </w:tcPr>
          <w:p w14:paraId="1B0D0871" w14:textId="77777777" w:rsidR="00ED01F1" w:rsidRPr="00575EBD" w:rsidRDefault="00ED01F1" w:rsidP="002F4150">
            <w:pPr>
              <w:pStyle w:val="ICATableCaption"/>
            </w:pPr>
            <w:r w:rsidRPr="00575EBD">
              <w:t>Ticker</w:t>
            </w:r>
          </w:p>
        </w:tc>
        <w:tc>
          <w:tcPr>
            <w:tcW w:w="2834" w:type="dxa"/>
            <w:vAlign w:val="center"/>
          </w:tcPr>
          <w:p w14:paraId="5E098B0D" w14:textId="77777777" w:rsidR="00ED01F1" w:rsidRPr="00575EBD" w:rsidRDefault="00ED01F1" w:rsidP="002F4150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902" w:type="dxa"/>
            <w:vAlign w:val="center"/>
          </w:tcPr>
          <w:p w14:paraId="2F284DD0" w14:textId="77777777" w:rsidR="00ED01F1" w:rsidRPr="00575EBD" w:rsidRDefault="00ED01F1" w:rsidP="002F4150">
            <w:pPr>
              <w:pStyle w:val="ICATableCaption"/>
            </w:pPr>
            <w:r w:rsidRPr="00575EBD">
              <w:t>ISIN</w:t>
            </w:r>
          </w:p>
        </w:tc>
        <w:tc>
          <w:tcPr>
            <w:tcW w:w="1368" w:type="dxa"/>
            <w:vAlign w:val="center"/>
          </w:tcPr>
          <w:p w14:paraId="383DE11B" w14:textId="77777777" w:rsidR="00ED01F1" w:rsidRPr="00575EBD" w:rsidRDefault="00ED01F1" w:rsidP="002F4150">
            <w:pPr>
              <w:pStyle w:val="ICATableCaption"/>
            </w:pPr>
            <w:r w:rsidRPr="00575EBD">
              <w:t>SII</w:t>
            </w:r>
          </w:p>
        </w:tc>
        <w:tc>
          <w:tcPr>
            <w:tcW w:w="1950" w:type="dxa"/>
            <w:vAlign w:val="center"/>
          </w:tcPr>
          <w:p w14:paraId="38F199A8" w14:textId="77777777" w:rsidR="00ED01F1" w:rsidRPr="00575EBD" w:rsidRDefault="00ED01F1" w:rsidP="002F4150">
            <w:pPr>
              <w:pStyle w:val="ICATableCaption"/>
            </w:pPr>
            <w:r w:rsidRPr="00575EBD">
              <w:t>Free Float</w:t>
            </w:r>
          </w:p>
        </w:tc>
        <w:tc>
          <w:tcPr>
            <w:tcW w:w="705" w:type="dxa"/>
            <w:vAlign w:val="center"/>
          </w:tcPr>
          <w:p w14:paraId="27A09B7F" w14:textId="77777777" w:rsidR="00ED01F1" w:rsidRPr="00575EBD" w:rsidRDefault="00ED01F1" w:rsidP="002F4150">
            <w:pPr>
              <w:pStyle w:val="ICATableCaption"/>
            </w:pPr>
            <w:r w:rsidRPr="00575EBD">
              <w:t>Rank</w:t>
            </w:r>
          </w:p>
        </w:tc>
      </w:tr>
      <w:tr w:rsidR="00423274" w:rsidRPr="00575EBD" w14:paraId="154776AF" w14:textId="77777777" w:rsidTr="00FE35C5">
        <w:trPr>
          <w:trHeight w:val="70"/>
        </w:trPr>
        <w:tc>
          <w:tcPr>
            <w:tcW w:w="817" w:type="dxa"/>
            <w:noWrap/>
            <w:vAlign w:val="center"/>
            <w:hideMark/>
          </w:tcPr>
          <w:p w14:paraId="05038084" w14:textId="77777777" w:rsidR="00423274" w:rsidRDefault="00423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SRR</w:t>
            </w:r>
          </w:p>
        </w:tc>
        <w:tc>
          <w:tcPr>
            <w:tcW w:w="2834" w:type="dxa"/>
            <w:noWrap/>
            <w:vAlign w:val="center"/>
            <w:hideMark/>
          </w:tcPr>
          <w:p w14:paraId="7265EDF0" w14:textId="77777777" w:rsidR="00423274" w:rsidRDefault="00423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Steinhoff African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Rt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02" w:type="dxa"/>
            <w:noWrap/>
            <w:vAlign w:val="center"/>
            <w:hideMark/>
          </w:tcPr>
          <w:p w14:paraId="4B6613E9" w14:textId="77777777" w:rsidR="00423274" w:rsidRDefault="00423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ZAE000247995</w:t>
            </w:r>
          </w:p>
        </w:tc>
        <w:tc>
          <w:tcPr>
            <w:tcW w:w="1368" w:type="dxa"/>
            <w:noWrap/>
            <w:vAlign w:val="center"/>
            <w:hideMark/>
          </w:tcPr>
          <w:p w14:paraId="2616B7EC" w14:textId="77777777" w:rsidR="00423274" w:rsidRDefault="0042327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3,450,000,000 </w:t>
            </w:r>
          </w:p>
        </w:tc>
        <w:tc>
          <w:tcPr>
            <w:tcW w:w="1950" w:type="dxa"/>
            <w:noWrap/>
            <w:vAlign w:val="center"/>
            <w:hideMark/>
          </w:tcPr>
          <w:p w14:paraId="509AB040" w14:textId="77777777" w:rsidR="00423274" w:rsidRPr="00243E71" w:rsidRDefault="00423274">
            <w:pPr>
              <w:jc w:val="right"/>
              <w:rPr>
                <w:rFonts w:ascii="Arial" w:hAnsi="Arial" w:cs="Arial"/>
                <w:iCs/>
                <w:color w:val="666699"/>
                <w:sz w:val="18"/>
                <w:szCs w:val="18"/>
              </w:rPr>
            </w:pPr>
            <w:r w:rsidRPr="00243E71">
              <w:rPr>
                <w:rFonts w:ascii="Arial" w:hAnsi="Arial" w:cs="Arial"/>
                <w:iCs/>
                <w:color w:val="666699"/>
                <w:sz w:val="18"/>
                <w:szCs w:val="18"/>
              </w:rPr>
              <w:t>12.9700000000000</w:t>
            </w:r>
          </w:p>
        </w:tc>
        <w:tc>
          <w:tcPr>
            <w:tcW w:w="705" w:type="dxa"/>
            <w:noWrap/>
            <w:vAlign w:val="bottom"/>
            <w:hideMark/>
          </w:tcPr>
          <w:p w14:paraId="59686715" w14:textId="77777777" w:rsidR="00423274" w:rsidRDefault="0042327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30</w:t>
            </w:r>
          </w:p>
        </w:tc>
      </w:tr>
      <w:tr w:rsidR="00423274" w:rsidRPr="00575EBD" w14:paraId="61A20BB7" w14:textId="77777777" w:rsidTr="00FE35C5">
        <w:trPr>
          <w:trHeight w:val="70"/>
        </w:trPr>
        <w:tc>
          <w:tcPr>
            <w:tcW w:w="817" w:type="dxa"/>
            <w:noWrap/>
            <w:vAlign w:val="center"/>
          </w:tcPr>
          <w:p w14:paraId="71A0DA2F" w14:textId="77777777" w:rsidR="00423274" w:rsidRDefault="00423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AIL</w:t>
            </w:r>
          </w:p>
        </w:tc>
        <w:tc>
          <w:tcPr>
            <w:tcW w:w="2834" w:type="dxa"/>
            <w:noWrap/>
            <w:vAlign w:val="center"/>
          </w:tcPr>
          <w:p w14:paraId="42DF2945" w14:textId="77777777" w:rsidR="00423274" w:rsidRDefault="00423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African Rainbow Cap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</w:p>
        </w:tc>
        <w:tc>
          <w:tcPr>
            <w:tcW w:w="1902" w:type="dxa"/>
            <w:noWrap/>
            <w:vAlign w:val="center"/>
          </w:tcPr>
          <w:p w14:paraId="063F2100" w14:textId="77777777" w:rsidR="00423274" w:rsidRDefault="00423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MU0553S00000</w:t>
            </w:r>
          </w:p>
        </w:tc>
        <w:tc>
          <w:tcPr>
            <w:tcW w:w="1368" w:type="dxa"/>
            <w:noWrap/>
            <w:vAlign w:val="center"/>
          </w:tcPr>
          <w:p w14:paraId="3EE1A3D0" w14:textId="77777777" w:rsidR="00423274" w:rsidRDefault="0042327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1,032,470,588 </w:t>
            </w:r>
          </w:p>
        </w:tc>
        <w:tc>
          <w:tcPr>
            <w:tcW w:w="1950" w:type="dxa"/>
            <w:noWrap/>
            <w:vAlign w:val="center"/>
          </w:tcPr>
          <w:p w14:paraId="71563FD8" w14:textId="77777777" w:rsidR="00423274" w:rsidRPr="00243E71" w:rsidRDefault="00423274">
            <w:pPr>
              <w:jc w:val="right"/>
              <w:rPr>
                <w:rFonts w:ascii="Arial" w:hAnsi="Arial" w:cs="Arial"/>
                <w:iCs/>
                <w:color w:val="666699"/>
                <w:sz w:val="18"/>
                <w:szCs w:val="18"/>
              </w:rPr>
            </w:pPr>
            <w:r w:rsidRPr="00243E71">
              <w:rPr>
                <w:rFonts w:ascii="Arial" w:hAnsi="Arial" w:cs="Arial"/>
                <w:iCs/>
                <w:color w:val="666699"/>
                <w:sz w:val="18"/>
                <w:szCs w:val="18"/>
              </w:rPr>
              <w:t>48.9972652857788</w:t>
            </w:r>
          </w:p>
        </w:tc>
        <w:tc>
          <w:tcPr>
            <w:tcW w:w="705" w:type="dxa"/>
            <w:noWrap/>
            <w:vAlign w:val="bottom"/>
          </w:tcPr>
          <w:p w14:paraId="14DC4725" w14:textId="77777777" w:rsidR="00423274" w:rsidRDefault="0042327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120</w:t>
            </w:r>
          </w:p>
        </w:tc>
      </w:tr>
      <w:tr w:rsidR="00423274" w:rsidRPr="00575EBD" w14:paraId="7F42B8E9" w14:textId="77777777" w:rsidTr="00FE35C5">
        <w:trPr>
          <w:trHeight w:val="70"/>
        </w:trPr>
        <w:tc>
          <w:tcPr>
            <w:tcW w:w="817" w:type="dxa"/>
            <w:noWrap/>
            <w:vAlign w:val="center"/>
          </w:tcPr>
          <w:p w14:paraId="20A84AF1" w14:textId="77777777" w:rsidR="00423274" w:rsidRDefault="00423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CLI</w:t>
            </w:r>
          </w:p>
        </w:tc>
        <w:tc>
          <w:tcPr>
            <w:tcW w:w="2834" w:type="dxa"/>
            <w:noWrap/>
            <w:vAlign w:val="center"/>
          </w:tcPr>
          <w:p w14:paraId="734FC2C2" w14:textId="77777777" w:rsidR="00423274" w:rsidRDefault="00423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Clientele Ltd</w:t>
            </w:r>
          </w:p>
        </w:tc>
        <w:tc>
          <w:tcPr>
            <w:tcW w:w="1902" w:type="dxa"/>
            <w:noWrap/>
            <w:vAlign w:val="center"/>
          </w:tcPr>
          <w:p w14:paraId="55EF8A0E" w14:textId="77777777" w:rsidR="00423274" w:rsidRDefault="004232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ZAE000117438</w:t>
            </w:r>
          </w:p>
        </w:tc>
        <w:tc>
          <w:tcPr>
            <w:tcW w:w="1368" w:type="dxa"/>
            <w:noWrap/>
            <w:vAlign w:val="center"/>
          </w:tcPr>
          <w:p w14:paraId="61902568" w14:textId="77777777" w:rsidR="00423274" w:rsidRDefault="0042327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334,374,573 </w:t>
            </w:r>
          </w:p>
        </w:tc>
        <w:tc>
          <w:tcPr>
            <w:tcW w:w="1950" w:type="dxa"/>
            <w:noWrap/>
            <w:vAlign w:val="center"/>
          </w:tcPr>
          <w:p w14:paraId="71F7FD51" w14:textId="77777777" w:rsidR="00423274" w:rsidRPr="00243E71" w:rsidRDefault="0042327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3E71">
              <w:rPr>
                <w:rFonts w:ascii="Arial" w:hAnsi="Arial" w:cs="Arial"/>
                <w:color w:val="666699"/>
                <w:sz w:val="18"/>
                <w:szCs w:val="18"/>
              </w:rPr>
              <w:t>19.2415805449207</w:t>
            </w:r>
          </w:p>
        </w:tc>
        <w:tc>
          <w:tcPr>
            <w:tcW w:w="705" w:type="dxa"/>
            <w:noWrap/>
            <w:vAlign w:val="bottom"/>
          </w:tcPr>
          <w:p w14:paraId="51BDF3E7" w14:textId="77777777" w:rsidR="00423274" w:rsidRDefault="0042327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136</w:t>
            </w:r>
          </w:p>
        </w:tc>
      </w:tr>
    </w:tbl>
    <w:p w14:paraId="3DBCB43C" w14:textId="77777777" w:rsidR="00572A8E" w:rsidRDefault="00572A8E" w:rsidP="00572A8E">
      <w:pPr>
        <w:pStyle w:val="ICAHeading2"/>
      </w:pPr>
      <w:r w:rsidRPr="00ED6CD8">
        <w:t>FTSE/JSE Tradable Property (J800)</w:t>
      </w:r>
    </w:p>
    <w:p w14:paraId="0B5B49BA" w14:textId="77777777" w:rsidR="00ED6CD8" w:rsidRPr="00575EBD" w:rsidRDefault="00ED6CD8" w:rsidP="00ED6CD8">
      <w:pPr>
        <w:pStyle w:val="ICAParagraphText"/>
      </w:pPr>
      <w:r w:rsidRPr="00575EBD">
        <w:t>NO CONSTITUENT ADDITIONS OR DELETIONS</w:t>
      </w:r>
    </w:p>
    <w:p w14:paraId="48281593" w14:textId="77777777" w:rsidR="00572A8E" w:rsidRDefault="00572A8E" w:rsidP="00572A8E">
      <w:pPr>
        <w:pStyle w:val="ICAHeading2"/>
      </w:pPr>
      <w:r w:rsidRPr="00ED6CD8">
        <w:t>FTSE/JSE All Property (J803)</w:t>
      </w:r>
    </w:p>
    <w:p w14:paraId="44D07A4D" w14:textId="77777777" w:rsidR="00ED6CD8" w:rsidRPr="00575EBD" w:rsidRDefault="00ED6CD8" w:rsidP="00ED6CD8">
      <w:pPr>
        <w:pStyle w:val="ICAParagraphText"/>
      </w:pPr>
      <w:r w:rsidRPr="00575EBD">
        <w:t>NO CONSTITUENT ADDITIONS OR DELETIONS</w:t>
      </w:r>
    </w:p>
    <w:p w14:paraId="0CF0A3E8" w14:textId="77777777" w:rsidR="00920830" w:rsidRPr="00575EBD" w:rsidRDefault="00920830" w:rsidP="00920830">
      <w:pPr>
        <w:pStyle w:val="ICAHeading2"/>
      </w:pPr>
      <w:r w:rsidRPr="00ED6CD8">
        <w:lastRenderedPageBreak/>
        <w:t>FTSE/JSE SA REIT (J805)</w:t>
      </w:r>
    </w:p>
    <w:p w14:paraId="06CCBD26" w14:textId="77777777" w:rsidR="00920830" w:rsidRPr="00575EBD" w:rsidRDefault="00920830" w:rsidP="00920830">
      <w:pPr>
        <w:pStyle w:val="ICAParagraphText"/>
      </w:pPr>
      <w:r w:rsidRPr="00575EBD">
        <w:t>NO CONSTITUENT ADDITIONS OR DELETIONS</w:t>
      </w:r>
    </w:p>
    <w:p w14:paraId="77810151" w14:textId="77777777" w:rsidR="00D13F81" w:rsidRPr="00575EBD" w:rsidRDefault="00D13F81" w:rsidP="00D13F81">
      <w:pPr>
        <w:pStyle w:val="ICAHeading2"/>
      </w:pPr>
      <w:r w:rsidRPr="006D6AA0">
        <w:t>FTSE/JSE SWIX Resource 10 (JSZ0)</w:t>
      </w:r>
    </w:p>
    <w:p w14:paraId="2B1C6834" w14:textId="77777777" w:rsidR="00EB7A93" w:rsidRPr="00575EBD" w:rsidRDefault="00EB7A93" w:rsidP="00EB7A93">
      <w:pPr>
        <w:pStyle w:val="ICAHeading3"/>
      </w:pPr>
      <w:r w:rsidRPr="00575EBD">
        <w:t>Equities for inclusion to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09"/>
        <w:gridCol w:w="2568"/>
        <w:gridCol w:w="1617"/>
        <w:gridCol w:w="1217"/>
        <w:gridCol w:w="1768"/>
        <w:gridCol w:w="689"/>
      </w:tblGrid>
      <w:tr w:rsidR="00EB7A93" w:rsidRPr="00575EBD" w14:paraId="2D96F4D6" w14:textId="77777777" w:rsidTr="00FE35C5">
        <w:tc>
          <w:tcPr>
            <w:tcW w:w="709" w:type="dxa"/>
            <w:vAlign w:val="center"/>
          </w:tcPr>
          <w:p w14:paraId="7BD65C64" w14:textId="77777777" w:rsidR="00EB7A93" w:rsidRPr="00575EBD" w:rsidRDefault="00EB7A93" w:rsidP="00FE35C5">
            <w:pPr>
              <w:pStyle w:val="ICATableCaption"/>
            </w:pPr>
            <w:r w:rsidRPr="00575EBD">
              <w:t>Ticker</w:t>
            </w:r>
          </w:p>
        </w:tc>
        <w:tc>
          <w:tcPr>
            <w:tcW w:w="2568" w:type="dxa"/>
            <w:vAlign w:val="center"/>
          </w:tcPr>
          <w:p w14:paraId="69A36FCC" w14:textId="77777777" w:rsidR="00EB7A93" w:rsidRPr="00575EBD" w:rsidRDefault="00EB7A93" w:rsidP="00FE35C5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617" w:type="dxa"/>
            <w:vAlign w:val="center"/>
          </w:tcPr>
          <w:p w14:paraId="3E04CE89" w14:textId="77777777" w:rsidR="00EB7A93" w:rsidRPr="00575EBD" w:rsidRDefault="00EB7A93" w:rsidP="00FE35C5">
            <w:pPr>
              <w:pStyle w:val="ICATableCaption"/>
            </w:pPr>
            <w:r w:rsidRPr="00575EBD">
              <w:t>ISIN</w:t>
            </w:r>
          </w:p>
        </w:tc>
        <w:tc>
          <w:tcPr>
            <w:tcW w:w="1217" w:type="dxa"/>
            <w:vAlign w:val="center"/>
          </w:tcPr>
          <w:p w14:paraId="5974270C" w14:textId="77777777" w:rsidR="00EB7A93" w:rsidRPr="00575EBD" w:rsidRDefault="00EB7A93" w:rsidP="00FE35C5">
            <w:pPr>
              <w:pStyle w:val="ICATableCaption"/>
            </w:pPr>
            <w:r w:rsidRPr="00575EBD">
              <w:t>SII</w:t>
            </w:r>
          </w:p>
        </w:tc>
        <w:tc>
          <w:tcPr>
            <w:tcW w:w="1768" w:type="dxa"/>
            <w:vAlign w:val="center"/>
          </w:tcPr>
          <w:p w14:paraId="580AE9EC" w14:textId="77777777" w:rsidR="00EB7A93" w:rsidRPr="00575EBD" w:rsidRDefault="00EB7A93" w:rsidP="00FE35C5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89" w:type="dxa"/>
            <w:vAlign w:val="center"/>
          </w:tcPr>
          <w:p w14:paraId="35BCF886" w14:textId="77777777" w:rsidR="00EB7A93" w:rsidRPr="00575EBD" w:rsidRDefault="00EB7A93" w:rsidP="00FE35C5">
            <w:pPr>
              <w:pStyle w:val="ICATableCaption"/>
            </w:pPr>
            <w:r w:rsidRPr="00575EBD">
              <w:t>Rank</w:t>
            </w:r>
          </w:p>
        </w:tc>
      </w:tr>
      <w:tr w:rsidR="00EB7A93" w:rsidRPr="00575EBD" w14:paraId="0F63578B" w14:textId="77777777" w:rsidTr="00FE35C5">
        <w:tc>
          <w:tcPr>
            <w:tcW w:w="709" w:type="dxa"/>
            <w:vAlign w:val="center"/>
          </w:tcPr>
          <w:p w14:paraId="133B8C83" w14:textId="77777777" w:rsidR="00EB7A93" w:rsidRDefault="00EB7A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2568" w:type="dxa"/>
            <w:vAlign w:val="center"/>
          </w:tcPr>
          <w:p w14:paraId="6E8A3E1A" w14:textId="77777777" w:rsidR="00EB7A93" w:rsidRDefault="00EB7A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Exxaro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Ltd</w:t>
            </w:r>
          </w:p>
        </w:tc>
        <w:tc>
          <w:tcPr>
            <w:tcW w:w="1617" w:type="dxa"/>
            <w:vAlign w:val="center"/>
          </w:tcPr>
          <w:p w14:paraId="487D5458" w14:textId="77777777" w:rsidR="00EB7A93" w:rsidRDefault="00EB7A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217" w:type="dxa"/>
            <w:vAlign w:val="center"/>
          </w:tcPr>
          <w:p w14:paraId="0B199933" w14:textId="77777777" w:rsidR="00EB7A93" w:rsidRDefault="00EB7A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314,171,761</w:t>
            </w:r>
          </w:p>
        </w:tc>
        <w:tc>
          <w:tcPr>
            <w:tcW w:w="1768" w:type="dxa"/>
            <w:vAlign w:val="center"/>
          </w:tcPr>
          <w:p w14:paraId="7016FC36" w14:textId="77777777" w:rsidR="00EB7A93" w:rsidRDefault="00EB7A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83.0086523912630</w:t>
            </w:r>
          </w:p>
        </w:tc>
        <w:tc>
          <w:tcPr>
            <w:tcW w:w="689" w:type="dxa"/>
            <w:vAlign w:val="bottom"/>
          </w:tcPr>
          <w:p w14:paraId="3CD696C8" w14:textId="77777777" w:rsidR="00EB7A93" w:rsidRDefault="00EB7A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</w:t>
            </w:r>
          </w:p>
        </w:tc>
      </w:tr>
    </w:tbl>
    <w:p w14:paraId="71221DA6" w14:textId="77777777" w:rsidR="00EB7A93" w:rsidRPr="00575EBD" w:rsidRDefault="00EB7A93" w:rsidP="00EB7A93">
      <w:pPr>
        <w:pStyle w:val="ICAHeading3"/>
      </w:pPr>
      <w:r w:rsidRPr="00575EBD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66"/>
        <w:gridCol w:w="1841"/>
        <w:gridCol w:w="1768"/>
        <w:gridCol w:w="697"/>
      </w:tblGrid>
      <w:tr w:rsidR="00EB7A93" w:rsidRPr="00575EBD" w14:paraId="6FCF4EF6" w14:textId="77777777" w:rsidTr="00FE35C5">
        <w:tc>
          <w:tcPr>
            <w:tcW w:w="796" w:type="dxa"/>
            <w:vAlign w:val="center"/>
          </w:tcPr>
          <w:p w14:paraId="44D86550" w14:textId="77777777" w:rsidR="00EB7A93" w:rsidRPr="00575EBD" w:rsidRDefault="00EB7A93" w:rsidP="00FE35C5">
            <w:pPr>
              <w:pStyle w:val="ICATableCaption"/>
            </w:pPr>
            <w:r w:rsidRPr="00575EBD">
              <w:t>Ticker</w:t>
            </w:r>
          </w:p>
        </w:tc>
        <w:tc>
          <w:tcPr>
            <w:tcW w:w="3466" w:type="dxa"/>
            <w:vAlign w:val="center"/>
          </w:tcPr>
          <w:p w14:paraId="3CB37937" w14:textId="77777777" w:rsidR="00EB7A93" w:rsidRPr="00575EBD" w:rsidRDefault="00EB7A93" w:rsidP="00FE35C5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1" w:type="dxa"/>
            <w:vAlign w:val="center"/>
          </w:tcPr>
          <w:p w14:paraId="4C3E13F0" w14:textId="77777777" w:rsidR="00EB7A93" w:rsidRPr="00575EBD" w:rsidRDefault="00EB7A93" w:rsidP="00FE35C5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14:paraId="048FB9AE" w14:textId="77777777" w:rsidR="00EB7A93" w:rsidRPr="00575EBD" w:rsidRDefault="00EB7A93" w:rsidP="00FE35C5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7" w:type="dxa"/>
            <w:vAlign w:val="center"/>
          </w:tcPr>
          <w:p w14:paraId="18D2F35F" w14:textId="77777777" w:rsidR="00EB7A93" w:rsidRPr="00575EBD" w:rsidRDefault="00EB7A93" w:rsidP="00FE35C5">
            <w:pPr>
              <w:pStyle w:val="ICATableCaption"/>
            </w:pPr>
            <w:r w:rsidRPr="00575EBD">
              <w:t>Rank</w:t>
            </w:r>
          </w:p>
        </w:tc>
      </w:tr>
      <w:tr w:rsidR="00EB7A93" w:rsidRPr="00575EBD" w14:paraId="6CB0E278" w14:textId="77777777" w:rsidTr="00FE35C5">
        <w:tc>
          <w:tcPr>
            <w:tcW w:w="796" w:type="dxa"/>
            <w:vAlign w:val="center"/>
          </w:tcPr>
          <w:p w14:paraId="7F153032" w14:textId="77777777" w:rsidR="00EB7A93" w:rsidRDefault="00EB7A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IMP</w:t>
            </w:r>
          </w:p>
        </w:tc>
        <w:tc>
          <w:tcPr>
            <w:tcW w:w="3466" w:type="dxa"/>
            <w:vAlign w:val="center"/>
          </w:tcPr>
          <w:p w14:paraId="6AE6DF87" w14:textId="77777777" w:rsidR="00EB7A93" w:rsidRDefault="00EB7A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Impala Platinum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Hlgs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1" w:type="dxa"/>
            <w:vAlign w:val="center"/>
          </w:tcPr>
          <w:p w14:paraId="361A3781" w14:textId="77777777" w:rsidR="00EB7A93" w:rsidRDefault="00EB7A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ZAE000083648</w:t>
            </w:r>
          </w:p>
        </w:tc>
        <w:tc>
          <w:tcPr>
            <w:tcW w:w="1768" w:type="dxa"/>
            <w:vAlign w:val="center"/>
          </w:tcPr>
          <w:p w14:paraId="26D01446" w14:textId="77777777" w:rsidR="00EB7A93" w:rsidRDefault="00EB7A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91.4940118175334</w:t>
            </w:r>
          </w:p>
        </w:tc>
        <w:tc>
          <w:tcPr>
            <w:tcW w:w="697" w:type="dxa"/>
            <w:vAlign w:val="center"/>
          </w:tcPr>
          <w:p w14:paraId="17A6950D" w14:textId="77777777" w:rsidR="00EB7A93" w:rsidRDefault="00EB7A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</w:tbl>
    <w:p w14:paraId="58ED1220" w14:textId="77777777" w:rsidR="00D13F81" w:rsidRPr="00575EBD" w:rsidRDefault="00D13F81" w:rsidP="00D13F81">
      <w:pPr>
        <w:pStyle w:val="ICAHeading3"/>
      </w:pPr>
      <w:r w:rsidRPr="00575EBD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63"/>
        <w:gridCol w:w="1843"/>
        <w:gridCol w:w="1768"/>
        <w:gridCol w:w="698"/>
      </w:tblGrid>
      <w:tr w:rsidR="00575EBD" w:rsidRPr="00575EBD" w14:paraId="50B32199" w14:textId="77777777" w:rsidTr="00EB7A93">
        <w:tc>
          <w:tcPr>
            <w:tcW w:w="796" w:type="dxa"/>
            <w:vAlign w:val="center"/>
          </w:tcPr>
          <w:p w14:paraId="19DD2B1F" w14:textId="77777777" w:rsidR="00D13F81" w:rsidRPr="00575EBD" w:rsidRDefault="00D13F81" w:rsidP="00990677">
            <w:pPr>
              <w:pStyle w:val="ICATableCaption"/>
            </w:pPr>
            <w:r w:rsidRPr="00575EBD">
              <w:t>Ticker</w:t>
            </w:r>
          </w:p>
        </w:tc>
        <w:tc>
          <w:tcPr>
            <w:tcW w:w="3463" w:type="dxa"/>
            <w:vAlign w:val="center"/>
          </w:tcPr>
          <w:p w14:paraId="54CC0167" w14:textId="77777777" w:rsidR="00D13F81" w:rsidRPr="00575EBD" w:rsidRDefault="00D13F81" w:rsidP="00990677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3" w:type="dxa"/>
            <w:vAlign w:val="center"/>
          </w:tcPr>
          <w:p w14:paraId="315EAEA6" w14:textId="77777777" w:rsidR="00D13F81" w:rsidRPr="00575EBD" w:rsidRDefault="00D13F81" w:rsidP="00990677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14:paraId="185EF52B" w14:textId="77777777" w:rsidR="00D13F81" w:rsidRPr="00575EBD" w:rsidRDefault="00D13F81" w:rsidP="00990677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8" w:type="dxa"/>
            <w:vAlign w:val="center"/>
          </w:tcPr>
          <w:p w14:paraId="0DF02474" w14:textId="77777777" w:rsidR="00D13F81" w:rsidRPr="00575EBD" w:rsidRDefault="00D13F81" w:rsidP="00990677">
            <w:pPr>
              <w:pStyle w:val="ICATableCaption"/>
            </w:pPr>
            <w:r w:rsidRPr="00575EBD">
              <w:t>Rank</w:t>
            </w:r>
          </w:p>
        </w:tc>
      </w:tr>
      <w:tr w:rsidR="00EB7A93" w:rsidRPr="00575EBD" w14:paraId="6C1833FC" w14:textId="77777777" w:rsidTr="00EB7A93">
        <w:tc>
          <w:tcPr>
            <w:tcW w:w="796" w:type="dxa"/>
            <w:vAlign w:val="center"/>
          </w:tcPr>
          <w:p w14:paraId="031CD1EA" w14:textId="77777777" w:rsidR="00EB7A93" w:rsidRDefault="00EB7A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IMP</w:t>
            </w:r>
          </w:p>
        </w:tc>
        <w:tc>
          <w:tcPr>
            <w:tcW w:w="3463" w:type="dxa"/>
            <w:vAlign w:val="center"/>
          </w:tcPr>
          <w:p w14:paraId="03AD9DA2" w14:textId="77777777" w:rsidR="00EB7A93" w:rsidRDefault="00EB7A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Impala Platinum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Hlgs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3" w:type="dxa"/>
            <w:vAlign w:val="center"/>
          </w:tcPr>
          <w:p w14:paraId="3684F5FE" w14:textId="77777777" w:rsidR="00EB7A93" w:rsidRDefault="00EB7A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ZAE000083648</w:t>
            </w:r>
          </w:p>
        </w:tc>
        <w:tc>
          <w:tcPr>
            <w:tcW w:w="1768" w:type="dxa"/>
            <w:vAlign w:val="center"/>
          </w:tcPr>
          <w:p w14:paraId="25DDED35" w14:textId="77777777" w:rsidR="00EB7A93" w:rsidRDefault="00EB7A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91.4940118175334</w:t>
            </w:r>
          </w:p>
        </w:tc>
        <w:tc>
          <w:tcPr>
            <w:tcW w:w="698" w:type="dxa"/>
            <w:vAlign w:val="center"/>
          </w:tcPr>
          <w:p w14:paraId="4DE1D794" w14:textId="77777777" w:rsidR="00EB7A93" w:rsidRDefault="00EB7A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  <w:tr w:rsidR="00EB7A93" w:rsidRPr="00575EBD" w14:paraId="62EDCD6B" w14:textId="77777777" w:rsidTr="00EB7A93">
        <w:tc>
          <w:tcPr>
            <w:tcW w:w="796" w:type="dxa"/>
            <w:vAlign w:val="center"/>
          </w:tcPr>
          <w:p w14:paraId="778F47F9" w14:textId="77777777" w:rsidR="00EB7A93" w:rsidRDefault="00EB7A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AMS</w:t>
            </w:r>
          </w:p>
        </w:tc>
        <w:tc>
          <w:tcPr>
            <w:tcW w:w="3463" w:type="dxa"/>
            <w:vAlign w:val="center"/>
          </w:tcPr>
          <w:p w14:paraId="4EC91E35" w14:textId="77777777" w:rsidR="00EB7A93" w:rsidRDefault="00EB7A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Anglo American Plat Ltd</w:t>
            </w:r>
          </w:p>
        </w:tc>
        <w:tc>
          <w:tcPr>
            <w:tcW w:w="1843" w:type="dxa"/>
            <w:vAlign w:val="center"/>
          </w:tcPr>
          <w:p w14:paraId="1498AFBF" w14:textId="77777777" w:rsidR="00EB7A93" w:rsidRDefault="00EB7A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ZAE000013181</w:t>
            </w:r>
          </w:p>
        </w:tc>
        <w:tc>
          <w:tcPr>
            <w:tcW w:w="1768" w:type="dxa"/>
            <w:vAlign w:val="center"/>
          </w:tcPr>
          <w:p w14:paraId="409AF9B8" w14:textId="77777777" w:rsidR="00EB7A93" w:rsidRDefault="00EB7A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22.3100000865464</w:t>
            </w:r>
          </w:p>
        </w:tc>
        <w:tc>
          <w:tcPr>
            <w:tcW w:w="698" w:type="dxa"/>
            <w:vAlign w:val="center"/>
          </w:tcPr>
          <w:p w14:paraId="146ADEB0" w14:textId="77777777" w:rsidR="00EB7A93" w:rsidRDefault="00EB7A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EB7A93" w:rsidRPr="00575EBD" w14:paraId="14AD16BB" w14:textId="77777777" w:rsidTr="00EB7A93">
        <w:tc>
          <w:tcPr>
            <w:tcW w:w="796" w:type="dxa"/>
            <w:vAlign w:val="center"/>
          </w:tcPr>
          <w:p w14:paraId="57EE66A6" w14:textId="77777777" w:rsidR="00EB7A93" w:rsidRDefault="00EB7A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NHM</w:t>
            </w:r>
          </w:p>
        </w:tc>
        <w:tc>
          <w:tcPr>
            <w:tcW w:w="3463" w:type="dxa"/>
            <w:vAlign w:val="center"/>
          </w:tcPr>
          <w:p w14:paraId="6FE4D3E8" w14:textId="77777777" w:rsidR="00EB7A93" w:rsidRDefault="00EB7A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Northam Platinum Ltd</w:t>
            </w:r>
          </w:p>
        </w:tc>
        <w:tc>
          <w:tcPr>
            <w:tcW w:w="1843" w:type="dxa"/>
            <w:vAlign w:val="center"/>
          </w:tcPr>
          <w:p w14:paraId="38A250CF" w14:textId="77777777" w:rsidR="00EB7A93" w:rsidRDefault="00EB7A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ZAE000030912</w:t>
            </w:r>
          </w:p>
        </w:tc>
        <w:tc>
          <w:tcPr>
            <w:tcW w:w="1768" w:type="dxa"/>
            <w:vAlign w:val="center"/>
          </w:tcPr>
          <w:p w14:paraId="4602F3D5" w14:textId="77777777" w:rsidR="00EB7A93" w:rsidRDefault="00EB7A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68.5263387070450</w:t>
            </w:r>
          </w:p>
        </w:tc>
        <w:tc>
          <w:tcPr>
            <w:tcW w:w="698" w:type="dxa"/>
            <w:vAlign w:val="center"/>
          </w:tcPr>
          <w:p w14:paraId="7A511C06" w14:textId="77777777" w:rsidR="00EB7A93" w:rsidRDefault="00EB7A9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14:paraId="4F4DC3D9" w14:textId="77777777" w:rsidR="00D13F81" w:rsidRPr="00861A21" w:rsidRDefault="00D13F81" w:rsidP="00D13F81">
      <w:pPr>
        <w:pStyle w:val="ICAHeading2"/>
      </w:pPr>
      <w:r w:rsidRPr="00861A21">
        <w:t>FTSE/JSE SWIX Industrial 25 (JSZ1)</w:t>
      </w:r>
    </w:p>
    <w:p w14:paraId="755F3358" w14:textId="77777777" w:rsidR="00C64C03" w:rsidRPr="00575EBD" w:rsidRDefault="00C64C03" w:rsidP="00C64C03">
      <w:pPr>
        <w:rPr>
          <w:rFonts w:ascii="Arial" w:hAnsi="Arial" w:cs="Arial"/>
          <w:color w:val="666699"/>
          <w:sz w:val="18"/>
          <w:lang w:val="en-ZA"/>
        </w:rPr>
      </w:pPr>
      <w:r w:rsidRPr="00575EBD">
        <w:rPr>
          <w:rFonts w:ascii="Arial" w:hAnsi="Arial" w:cs="Arial"/>
          <w:color w:val="666699"/>
          <w:sz w:val="18"/>
          <w:lang w:val="en-ZA"/>
        </w:rPr>
        <w:t>NO CONSTITUENT ADDITIONS OR DELETIONS</w:t>
      </w:r>
    </w:p>
    <w:p w14:paraId="6041BD2A" w14:textId="77777777" w:rsidR="00C64C03" w:rsidRPr="00575EBD" w:rsidRDefault="00C64C03" w:rsidP="00C64C03">
      <w:pPr>
        <w:pStyle w:val="ICAHeading3"/>
      </w:pPr>
      <w:r w:rsidRPr="00575EBD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7"/>
        <w:gridCol w:w="3460"/>
        <w:gridCol w:w="1845"/>
        <w:gridCol w:w="1768"/>
        <w:gridCol w:w="698"/>
      </w:tblGrid>
      <w:tr w:rsidR="00575EBD" w:rsidRPr="00575EBD" w14:paraId="6FCFFACE" w14:textId="77777777" w:rsidTr="00861A21">
        <w:tc>
          <w:tcPr>
            <w:tcW w:w="797" w:type="dxa"/>
            <w:vAlign w:val="center"/>
          </w:tcPr>
          <w:p w14:paraId="5502DA62" w14:textId="77777777" w:rsidR="00C64C03" w:rsidRPr="00575EBD" w:rsidRDefault="00C64C03" w:rsidP="002F4150">
            <w:pPr>
              <w:pStyle w:val="ICATableCaption"/>
            </w:pPr>
            <w:r w:rsidRPr="00575EBD">
              <w:t>Ticker</w:t>
            </w:r>
          </w:p>
        </w:tc>
        <w:tc>
          <w:tcPr>
            <w:tcW w:w="3460" w:type="dxa"/>
            <w:vAlign w:val="center"/>
          </w:tcPr>
          <w:p w14:paraId="6980D18B" w14:textId="77777777" w:rsidR="00C64C03" w:rsidRPr="00575EBD" w:rsidRDefault="00C64C03" w:rsidP="002F4150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5" w:type="dxa"/>
            <w:vAlign w:val="center"/>
          </w:tcPr>
          <w:p w14:paraId="0DF3A993" w14:textId="77777777" w:rsidR="00C64C03" w:rsidRPr="00575EBD" w:rsidRDefault="00C64C03" w:rsidP="002F4150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14:paraId="57BD2B57" w14:textId="77777777" w:rsidR="00C64C03" w:rsidRPr="00575EBD" w:rsidRDefault="00C64C03" w:rsidP="002F4150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8" w:type="dxa"/>
            <w:vAlign w:val="center"/>
          </w:tcPr>
          <w:p w14:paraId="0F3498A0" w14:textId="77777777" w:rsidR="00C64C03" w:rsidRPr="00575EBD" w:rsidRDefault="00C64C03" w:rsidP="002F4150">
            <w:pPr>
              <w:pStyle w:val="ICATableCaption"/>
            </w:pPr>
            <w:r w:rsidRPr="00575EBD">
              <w:t>Rank</w:t>
            </w:r>
          </w:p>
        </w:tc>
      </w:tr>
      <w:tr w:rsidR="00861A21" w:rsidRPr="00575EBD" w14:paraId="1940D75E" w14:textId="77777777" w:rsidTr="00861A21">
        <w:tc>
          <w:tcPr>
            <w:tcW w:w="797" w:type="dxa"/>
            <w:vAlign w:val="center"/>
          </w:tcPr>
          <w:p w14:paraId="18D59205" w14:textId="77777777" w:rsidR="00861A21" w:rsidRDefault="00861A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3460" w:type="dxa"/>
            <w:vAlign w:val="center"/>
          </w:tcPr>
          <w:p w14:paraId="544F93EB" w14:textId="77777777" w:rsidR="00861A21" w:rsidRDefault="00861A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Barloworld Ltd</w:t>
            </w:r>
          </w:p>
        </w:tc>
        <w:tc>
          <w:tcPr>
            <w:tcW w:w="1845" w:type="dxa"/>
            <w:vAlign w:val="center"/>
          </w:tcPr>
          <w:p w14:paraId="0BEA90DD" w14:textId="77777777" w:rsidR="00861A21" w:rsidRDefault="00861A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1768" w:type="dxa"/>
            <w:vAlign w:val="center"/>
          </w:tcPr>
          <w:p w14:paraId="40C436BE" w14:textId="77777777" w:rsidR="00861A21" w:rsidRDefault="00861A2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98.9200008916155</w:t>
            </w:r>
          </w:p>
        </w:tc>
        <w:tc>
          <w:tcPr>
            <w:tcW w:w="698" w:type="dxa"/>
            <w:vAlign w:val="center"/>
          </w:tcPr>
          <w:p w14:paraId="4274E34D" w14:textId="77777777" w:rsidR="00861A21" w:rsidRDefault="00861A2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24</w:t>
            </w:r>
          </w:p>
        </w:tc>
      </w:tr>
      <w:tr w:rsidR="00861A21" w:rsidRPr="00575EBD" w14:paraId="2546EAEB" w14:textId="77777777" w:rsidTr="00861A21">
        <w:tc>
          <w:tcPr>
            <w:tcW w:w="797" w:type="dxa"/>
            <w:vAlign w:val="center"/>
          </w:tcPr>
          <w:p w14:paraId="6792F52E" w14:textId="77777777" w:rsidR="00861A21" w:rsidRDefault="00861A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TKG</w:t>
            </w:r>
          </w:p>
        </w:tc>
        <w:tc>
          <w:tcPr>
            <w:tcW w:w="3460" w:type="dxa"/>
            <w:vAlign w:val="center"/>
          </w:tcPr>
          <w:p w14:paraId="0BD4E338" w14:textId="77777777" w:rsidR="00861A21" w:rsidRDefault="00861A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Telkom SA SOC Ltd</w:t>
            </w:r>
          </w:p>
        </w:tc>
        <w:tc>
          <w:tcPr>
            <w:tcW w:w="1845" w:type="dxa"/>
            <w:vAlign w:val="center"/>
          </w:tcPr>
          <w:p w14:paraId="011D9857" w14:textId="77777777" w:rsidR="00861A21" w:rsidRDefault="00861A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ZAE000044897</w:t>
            </w:r>
          </w:p>
        </w:tc>
        <w:tc>
          <w:tcPr>
            <w:tcW w:w="1768" w:type="dxa"/>
            <w:vAlign w:val="center"/>
          </w:tcPr>
          <w:p w14:paraId="6769EF89" w14:textId="77777777" w:rsidR="00861A21" w:rsidRDefault="00861A2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57.7766908155450</w:t>
            </w:r>
          </w:p>
        </w:tc>
        <w:tc>
          <w:tcPr>
            <w:tcW w:w="698" w:type="dxa"/>
            <w:vAlign w:val="center"/>
          </w:tcPr>
          <w:p w14:paraId="661741DF" w14:textId="77777777" w:rsidR="00861A21" w:rsidRDefault="00861A2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  <w:tr w:rsidR="00861A21" w:rsidRPr="00575EBD" w14:paraId="2251093A" w14:textId="77777777" w:rsidTr="00861A21">
        <w:tc>
          <w:tcPr>
            <w:tcW w:w="797" w:type="dxa"/>
            <w:vAlign w:val="center"/>
          </w:tcPr>
          <w:p w14:paraId="2CAF0A38" w14:textId="77777777" w:rsidR="00861A21" w:rsidRDefault="00861A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SPG</w:t>
            </w:r>
          </w:p>
        </w:tc>
        <w:tc>
          <w:tcPr>
            <w:tcW w:w="3460" w:type="dxa"/>
            <w:vAlign w:val="center"/>
          </w:tcPr>
          <w:p w14:paraId="5227DFCF" w14:textId="77777777" w:rsidR="00861A21" w:rsidRDefault="00861A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Super Group Ltd</w:t>
            </w:r>
          </w:p>
        </w:tc>
        <w:tc>
          <w:tcPr>
            <w:tcW w:w="1845" w:type="dxa"/>
            <w:vAlign w:val="center"/>
          </w:tcPr>
          <w:p w14:paraId="5EC1DD64" w14:textId="77777777" w:rsidR="00861A21" w:rsidRDefault="00861A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ZAE000161832</w:t>
            </w:r>
          </w:p>
        </w:tc>
        <w:tc>
          <w:tcPr>
            <w:tcW w:w="1768" w:type="dxa"/>
            <w:vAlign w:val="center"/>
          </w:tcPr>
          <w:p w14:paraId="4E573353" w14:textId="77777777" w:rsidR="00861A21" w:rsidRDefault="00861A2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96.4699999499283</w:t>
            </w:r>
          </w:p>
        </w:tc>
        <w:tc>
          <w:tcPr>
            <w:tcW w:w="698" w:type="dxa"/>
            <w:vAlign w:val="center"/>
          </w:tcPr>
          <w:p w14:paraId="0258C382" w14:textId="77777777" w:rsidR="00861A21" w:rsidRDefault="00861A2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</w:tbl>
    <w:p w14:paraId="19DBB5FD" w14:textId="77777777" w:rsidR="00D13F81" w:rsidRPr="00861A21" w:rsidRDefault="00D13F81" w:rsidP="00D13F81">
      <w:pPr>
        <w:pStyle w:val="ICAHeading2"/>
      </w:pPr>
      <w:r w:rsidRPr="00861A21">
        <w:t>FTSE/JSE SWIX Financial 15 (JSZ2)</w:t>
      </w:r>
    </w:p>
    <w:p w14:paraId="1CE17312" w14:textId="77777777" w:rsidR="00703D2A" w:rsidRPr="00575EBD" w:rsidRDefault="00703D2A" w:rsidP="00D83092">
      <w:pPr>
        <w:pStyle w:val="ICAParagraphText"/>
      </w:pPr>
      <w:r w:rsidRPr="00575EBD">
        <w:t>NO CONSTITUENT ADDITIONS OR DELETIONS</w:t>
      </w:r>
    </w:p>
    <w:p w14:paraId="100829F2" w14:textId="77777777" w:rsidR="00A30380" w:rsidRPr="00575EBD" w:rsidRDefault="00A30380" w:rsidP="00A30380">
      <w:pPr>
        <w:pStyle w:val="ICAHeading3"/>
      </w:pPr>
      <w:r w:rsidRPr="00575EBD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7"/>
        <w:gridCol w:w="3462"/>
        <w:gridCol w:w="1843"/>
        <w:gridCol w:w="1768"/>
        <w:gridCol w:w="698"/>
      </w:tblGrid>
      <w:tr w:rsidR="00575EBD" w:rsidRPr="00575EBD" w14:paraId="2C3A5132" w14:textId="77777777" w:rsidTr="00861A21">
        <w:tc>
          <w:tcPr>
            <w:tcW w:w="797" w:type="dxa"/>
            <w:vAlign w:val="center"/>
          </w:tcPr>
          <w:p w14:paraId="243DE96E" w14:textId="77777777" w:rsidR="00A30380" w:rsidRPr="00575EBD" w:rsidRDefault="00A30380" w:rsidP="00CD086E">
            <w:pPr>
              <w:pStyle w:val="ICATableCaption"/>
            </w:pPr>
            <w:r w:rsidRPr="00575EBD">
              <w:t>Ticker</w:t>
            </w:r>
          </w:p>
        </w:tc>
        <w:tc>
          <w:tcPr>
            <w:tcW w:w="3462" w:type="dxa"/>
            <w:vAlign w:val="center"/>
          </w:tcPr>
          <w:p w14:paraId="7630E37F" w14:textId="77777777" w:rsidR="00A30380" w:rsidRPr="00575EBD" w:rsidRDefault="00A30380" w:rsidP="00CD086E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3" w:type="dxa"/>
            <w:vAlign w:val="center"/>
          </w:tcPr>
          <w:p w14:paraId="4C94645D" w14:textId="77777777" w:rsidR="00A30380" w:rsidRPr="00575EBD" w:rsidRDefault="00A30380" w:rsidP="00CD086E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14:paraId="73DB2CE8" w14:textId="77777777" w:rsidR="00A30380" w:rsidRPr="00575EBD" w:rsidRDefault="00A30380" w:rsidP="00CD086E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8" w:type="dxa"/>
            <w:vAlign w:val="center"/>
          </w:tcPr>
          <w:p w14:paraId="3A56BA6A" w14:textId="77777777" w:rsidR="00A30380" w:rsidRPr="00575EBD" w:rsidRDefault="00A30380" w:rsidP="00CD086E">
            <w:pPr>
              <w:pStyle w:val="ICATableCaption"/>
            </w:pPr>
            <w:r w:rsidRPr="00575EBD">
              <w:t>Rank</w:t>
            </w:r>
          </w:p>
        </w:tc>
      </w:tr>
      <w:tr w:rsidR="00861A21" w:rsidRPr="00575EBD" w14:paraId="428164C1" w14:textId="77777777" w:rsidTr="00861A21">
        <w:tc>
          <w:tcPr>
            <w:tcW w:w="797" w:type="dxa"/>
            <w:vAlign w:val="center"/>
          </w:tcPr>
          <w:p w14:paraId="5449B917" w14:textId="77777777" w:rsidR="00861A21" w:rsidRDefault="00861A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RES</w:t>
            </w:r>
          </w:p>
        </w:tc>
        <w:tc>
          <w:tcPr>
            <w:tcW w:w="3462" w:type="dxa"/>
            <w:vAlign w:val="center"/>
          </w:tcPr>
          <w:p w14:paraId="2B4E7D99" w14:textId="77777777" w:rsidR="00861A21" w:rsidRDefault="00861A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Resilient REIT Limited</w:t>
            </w:r>
          </w:p>
        </w:tc>
        <w:tc>
          <w:tcPr>
            <w:tcW w:w="1843" w:type="dxa"/>
            <w:vAlign w:val="center"/>
          </w:tcPr>
          <w:p w14:paraId="7D35330A" w14:textId="77777777" w:rsidR="00861A21" w:rsidRDefault="00861A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ZAE000209557</w:t>
            </w:r>
          </w:p>
        </w:tc>
        <w:tc>
          <w:tcPr>
            <w:tcW w:w="1768" w:type="dxa"/>
            <w:vAlign w:val="center"/>
          </w:tcPr>
          <w:p w14:paraId="7CF40C60" w14:textId="77777777" w:rsidR="00861A21" w:rsidRDefault="00861A2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75.5999997497880</w:t>
            </w:r>
          </w:p>
        </w:tc>
        <w:tc>
          <w:tcPr>
            <w:tcW w:w="698" w:type="dxa"/>
            <w:vAlign w:val="center"/>
          </w:tcPr>
          <w:p w14:paraId="398BC7EB" w14:textId="77777777" w:rsidR="00861A21" w:rsidRDefault="00861A2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14</w:t>
            </w:r>
          </w:p>
        </w:tc>
      </w:tr>
      <w:tr w:rsidR="00861A21" w:rsidRPr="00575EBD" w14:paraId="07F8CB55" w14:textId="77777777" w:rsidTr="00861A21">
        <w:tc>
          <w:tcPr>
            <w:tcW w:w="797" w:type="dxa"/>
            <w:vAlign w:val="center"/>
          </w:tcPr>
          <w:p w14:paraId="7903068B" w14:textId="77777777" w:rsidR="00861A21" w:rsidRDefault="00861A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RMI</w:t>
            </w:r>
          </w:p>
        </w:tc>
        <w:tc>
          <w:tcPr>
            <w:tcW w:w="3462" w:type="dxa"/>
            <w:vAlign w:val="center"/>
          </w:tcPr>
          <w:p w14:paraId="041EF8D0" w14:textId="77777777" w:rsidR="00861A21" w:rsidRDefault="00861A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Rand Merchant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3" w:type="dxa"/>
            <w:vAlign w:val="center"/>
          </w:tcPr>
          <w:p w14:paraId="333BEFD9" w14:textId="77777777" w:rsidR="00861A21" w:rsidRDefault="00861A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ZAE000210688</w:t>
            </w:r>
          </w:p>
        </w:tc>
        <w:tc>
          <w:tcPr>
            <w:tcW w:w="1768" w:type="dxa"/>
            <w:vAlign w:val="center"/>
          </w:tcPr>
          <w:p w14:paraId="1D6D18B9" w14:textId="77777777" w:rsidR="00861A21" w:rsidRDefault="00861A2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44.8551830658853</w:t>
            </w:r>
          </w:p>
        </w:tc>
        <w:tc>
          <w:tcPr>
            <w:tcW w:w="698" w:type="dxa"/>
            <w:vAlign w:val="center"/>
          </w:tcPr>
          <w:p w14:paraId="7D5A3038" w14:textId="77777777" w:rsidR="00861A21" w:rsidRDefault="00861A2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861A21" w:rsidRPr="00575EBD" w14:paraId="799536EB" w14:textId="77777777" w:rsidTr="00861A21">
        <w:tc>
          <w:tcPr>
            <w:tcW w:w="797" w:type="dxa"/>
            <w:vAlign w:val="center"/>
          </w:tcPr>
          <w:p w14:paraId="6E9D4070" w14:textId="77777777" w:rsidR="00861A21" w:rsidRDefault="00861A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PSG</w:t>
            </w:r>
          </w:p>
        </w:tc>
        <w:tc>
          <w:tcPr>
            <w:tcW w:w="3462" w:type="dxa"/>
            <w:vAlign w:val="center"/>
          </w:tcPr>
          <w:p w14:paraId="21BDEA3F" w14:textId="77777777" w:rsidR="00861A21" w:rsidRDefault="00861A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PSG Group Ltd</w:t>
            </w:r>
          </w:p>
        </w:tc>
        <w:tc>
          <w:tcPr>
            <w:tcW w:w="1843" w:type="dxa"/>
            <w:vAlign w:val="center"/>
          </w:tcPr>
          <w:p w14:paraId="0DD03966" w14:textId="77777777" w:rsidR="00861A21" w:rsidRDefault="00861A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ZAE000013017</w:t>
            </w:r>
          </w:p>
        </w:tc>
        <w:tc>
          <w:tcPr>
            <w:tcW w:w="1768" w:type="dxa"/>
            <w:vAlign w:val="center"/>
          </w:tcPr>
          <w:p w14:paraId="0836AE9D" w14:textId="77777777" w:rsidR="00861A21" w:rsidRDefault="00861A2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41.8149605604520</w:t>
            </w:r>
          </w:p>
        </w:tc>
        <w:tc>
          <w:tcPr>
            <w:tcW w:w="698" w:type="dxa"/>
            <w:vAlign w:val="center"/>
          </w:tcPr>
          <w:p w14:paraId="34D5651F" w14:textId="77777777" w:rsidR="00861A21" w:rsidRDefault="00861A2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</w:tbl>
    <w:p w14:paraId="6C68BB59" w14:textId="77777777" w:rsidR="000F31F2" w:rsidRDefault="00D13F81" w:rsidP="000F31F2">
      <w:pPr>
        <w:pStyle w:val="ICAHeading2"/>
      </w:pPr>
      <w:r w:rsidRPr="00861A21">
        <w:t>FTSE/JSE SWIX Financial and Industrial 30 (JSZ3)</w:t>
      </w:r>
    </w:p>
    <w:p w14:paraId="08E8276B" w14:textId="77777777" w:rsidR="00B13D95" w:rsidRPr="00575EBD" w:rsidRDefault="00B13D95" w:rsidP="00B13D95">
      <w:pPr>
        <w:pStyle w:val="ICAParagraphText"/>
      </w:pPr>
      <w:r w:rsidRPr="00575EBD">
        <w:t>NO CONSTITUENT ADDITIONS OR DELETIONS</w:t>
      </w:r>
    </w:p>
    <w:p w14:paraId="4D3CDE81" w14:textId="77777777" w:rsidR="00D13F81" w:rsidRPr="00575EBD" w:rsidRDefault="00D13F81" w:rsidP="00D13F81">
      <w:pPr>
        <w:pStyle w:val="ICAHeading3"/>
      </w:pPr>
      <w:r w:rsidRPr="00575EBD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7"/>
        <w:gridCol w:w="3462"/>
        <w:gridCol w:w="1843"/>
        <w:gridCol w:w="1768"/>
        <w:gridCol w:w="698"/>
      </w:tblGrid>
      <w:tr w:rsidR="00575EBD" w:rsidRPr="00575EBD" w14:paraId="146A5DB7" w14:textId="77777777" w:rsidTr="00861A21">
        <w:tc>
          <w:tcPr>
            <w:tcW w:w="797" w:type="dxa"/>
            <w:vAlign w:val="center"/>
          </w:tcPr>
          <w:p w14:paraId="3330E244" w14:textId="77777777" w:rsidR="00D13F81" w:rsidRPr="00575EBD" w:rsidRDefault="00D13F81" w:rsidP="00990677">
            <w:pPr>
              <w:pStyle w:val="ICATableCaption"/>
            </w:pPr>
            <w:r w:rsidRPr="00575EBD">
              <w:t>Ticker</w:t>
            </w:r>
          </w:p>
        </w:tc>
        <w:tc>
          <w:tcPr>
            <w:tcW w:w="3462" w:type="dxa"/>
            <w:vAlign w:val="center"/>
          </w:tcPr>
          <w:p w14:paraId="756517A7" w14:textId="77777777" w:rsidR="00D13F81" w:rsidRPr="00575EBD" w:rsidRDefault="00D13F81" w:rsidP="00990677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3" w:type="dxa"/>
            <w:vAlign w:val="center"/>
          </w:tcPr>
          <w:p w14:paraId="4249506A" w14:textId="77777777" w:rsidR="00D13F81" w:rsidRPr="00575EBD" w:rsidRDefault="00D13F81" w:rsidP="00990677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14:paraId="119EB7D2" w14:textId="77777777" w:rsidR="00D13F81" w:rsidRPr="00575EBD" w:rsidRDefault="00D13F81" w:rsidP="00990677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8" w:type="dxa"/>
            <w:vAlign w:val="center"/>
          </w:tcPr>
          <w:p w14:paraId="10FEA771" w14:textId="77777777" w:rsidR="00D13F81" w:rsidRPr="00575EBD" w:rsidRDefault="00D13F81" w:rsidP="00990677">
            <w:pPr>
              <w:pStyle w:val="ICATableCaption"/>
            </w:pPr>
            <w:r w:rsidRPr="00575EBD">
              <w:t>Rank</w:t>
            </w:r>
          </w:p>
        </w:tc>
      </w:tr>
      <w:tr w:rsidR="00861A21" w:rsidRPr="00575EBD" w14:paraId="3DD76BCB" w14:textId="77777777" w:rsidTr="00861A21">
        <w:tc>
          <w:tcPr>
            <w:tcW w:w="797" w:type="dxa"/>
            <w:vAlign w:val="center"/>
          </w:tcPr>
          <w:p w14:paraId="4F99E9C8" w14:textId="77777777" w:rsidR="00861A21" w:rsidRDefault="00861A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RES</w:t>
            </w:r>
          </w:p>
        </w:tc>
        <w:tc>
          <w:tcPr>
            <w:tcW w:w="3462" w:type="dxa"/>
            <w:vAlign w:val="center"/>
          </w:tcPr>
          <w:p w14:paraId="5EAA6F40" w14:textId="77777777" w:rsidR="00861A21" w:rsidRDefault="00861A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Resilient REIT Limited</w:t>
            </w:r>
          </w:p>
        </w:tc>
        <w:tc>
          <w:tcPr>
            <w:tcW w:w="1843" w:type="dxa"/>
            <w:vAlign w:val="center"/>
          </w:tcPr>
          <w:p w14:paraId="4B7AE309" w14:textId="77777777" w:rsidR="00861A21" w:rsidRDefault="00861A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ZAE000209557</w:t>
            </w:r>
          </w:p>
        </w:tc>
        <w:tc>
          <w:tcPr>
            <w:tcW w:w="1768" w:type="dxa"/>
            <w:vAlign w:val="center"/>
          </w:tcPr>
          <w:p w14:paraId="4464A29E" w14:textId="77777777" w:rsidR="00861A21" w:rsidRDefault="00861A2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75.5999997497880</w:t>
            </w:r>
          </w:p>
        </w:tc>
        <w:tc>
          <w:tcPr>
            <w:tcW w:w="698" w:type="dxa"/>
            <w:vAlign w:val="center"/>
          </w:tcPr>
          <w:p w14:paraId="63BF52C6" w14:textId="77777777" w:rsidR="00861A21" w:rsidRDefault="00861A2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  <w:tr w:rsidR="00861A21" w:rsidRPr="00575EBD" w14:paraId="64539C40" w14:textId="77777777" w:rsidTr="00861A21">
        <w:tc>
          <w:tcPr>
            <w:tcW w:w="797" w:type="dxa"/>
            <w:vAlign w:val="center"/>
          </w:tcPr>
          <w:p w14:paraId="0C4F19E0" w14:textId="77777777" w:rsidR="00861A21" w:rsidRDefault="00861A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CLS</w:t>
            </w:r>
          </w:p>
        </w:tc>
        <w:tc>
          <w:tcPr>
            <w:tcW w:w="3462" w:type="dxa"/>
            <w:vAlign w:val="center"/>
          </w:tcPr>
          <w:p w14:paraId="51A052A8" w14:textId="77777777" w:rsidR="00861A21" w:rsidRDefault="00861A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Clicks Group Ltd</w:t>
            </w:r>
          </w:p>
        </w:tc>
        <w:tc>
          <w:tcPr>
            <w:tcW w:w="1843" w:type="dxa"/>
            <w:vAlign w:val="center"/>
          </w:tcPr>
          <w:p w14:paraId="0E8FDE49" w14:textId="77777777" w:rsidR="00861A21" w:rsidRDefault="00861A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ZAE000134854</w:t>
            </w:r>
          </w:p>
        </w:tc>
        <w:tc>
          <w:tcPr>
            <w:tcW w:w="1768" w:type="dxa"/>
            <w:vAlign w:val="center"/>
          </w:tcPr>
          <w:p w14:paraId="404F5589" w14:textId="77777777" w:rsidR="00861A21" w:rsidRDefault="00861A2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95.9000003386629</w:t>
            </w:r>
          </w:p>
        </w:tc>
        <w:tc>
          <w:tcPr>
            <w:tcW w:w="698" w:type="dxa"/>
            <w:vAlign w:val="center"/>
          </w:tcPr>
          <w:p w14:paraId="3E913965" w14:textId="77777777" w:rsidR="00861A21" w:rsidRDefault="00861A2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  <w:tr w:rsidR="00861A21" w:rsidRPr="00575EBD" w14:paraId="0C2D02DE" w14:textId="77777777" w:rsidTr="00861A21">
        <w:tc>
          <w:tcPr>
            <w:tcW w:w="797" w:type="dxa"/>
            <w:vAlign w:val="center"/>
          </w:tcPr>
          <w:p w14:paraId="769E24CE" w14:textId="77777777" w:rsidR="00861A21" w:rsidRDefault="00861A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SPP</w:t>
            </w:r>
          </w:p>
        </w:tc>
        <w:tc>
          <w:tcPr>
            <w:tcW w:w="3462" w:type="dxa"/>
            <w:vAlign w:val="center"/>
          </w:tcPr>
          <w:p w14:paraId="2BF6DFB5" w14:textId="77777777" w:rsidR="00861A21" w:rsidRDefault="00861A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The Spar Group Ltd</w:t>
            </w:r>
          </w:p>
        </w:tc>
        <w:tc>
          <w:tcPr>
            <w:tcW w:w="1843" w:type="dxa"/>
            <w:vAlign w:val="center"/>
          </w:tcPr>
          <w:p w14:paraId="38F0F9BF" w14:textId="77777777" w:rsidR="00861A21" w:rsidRDefault="00861A2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ZAE000058517</w:t>
            </w:r>
          </w:p>
        </w:tc>
        <w:tc>
          <w:tcPr>
            <w:tcW w:w="1768" w:type="dxa"/>
            <w:vAlign w:val="center"/>
          </w:tcPr>
          <w:p w14:paraId="0FA9E9CF" w14:textId="77777777" w:rsidR="00861A21" w:rsidRDefault="00861A2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99.8818462006860</w:t>
            </w:r>
          </w:p>
        </w:tc>
        <w:tc>
          <w:tcPr>
            <w:tcW w:w="698" w:type="dxa"/>
            <w:vAlign w:val="center"/>
          </w:tcPr>
          <w:p w14:paraId="047B6060" w14:textId="77777777" w:rsidR="00861A21" w:rsidRDefault="00861A2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</w:tbl>
    <w:p w14:paraId="35D3B6C5" w14:textId="77777777" w:rsidR="00E227C6" w:rsidRPr="00575EBD" w:rsidRDefault="00E227C6" w:rsidP="003772B5">
      <w:pPr>
        <w:pStyle w:val="ICAParagraphText"/>
      </w:pPr>
    </w:p>
    <w:p w14:paraId="16177F48" w14:textId="77777777" w:rsidR="00E227C6" w:rsidRDefault="00E227C6" w:rsidP="003772B5">
      <w:pPr>
        <w:pStyle w:val="ICAParagraphText"/>
      </w:pPr>
    </w:p>
    <w:p w14:paraId="1E7AAD39" w14:textId="77777777" w:rsidR="003772B5" w:rsidRDefault="003772B5" w:rsidP="003772B5">
      <w:pPr>
        <w:pStyle w:val="ICAParagraphText"/>
      </w:pPr>
      <w:r>
        <w:t>For index related enquiries or further information about FTSE please contact:</w:t>
      </w:r>
    </w:p>
    <w:p w14:paraId="635422CB" w14:textId="77777777" w:rsidR="003772B5" w:rsidRDefault="003772B5" w:rsidP="003772B5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14:paraId="2DC7C3B4" w14:textId="77777777" w:rsidR="003772B5" w:rsidRDefault="003772B5" w:rsidP="003772B5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14:paraId="63AB90D4" w14:textId="77777777" w:rsidR="003772B5" w:rsidRDefault="003772B5" w:rsidP="003772B5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+852 2230 5800 or +65 223 3738.</w:t>
      </w:r>
    </w:p>
    <w:p w14:paraId="47DFF6F2" w14:textId="77777777" w:rsidR="003772B5" w:rsidRDefault="003772B5" w:rsidP="003772B5">
      <w:pPr>
        <w:pStyle w:val="ICAParagraphText"/>
      </w:pPr>
      <w:r>
        <w:lastRenderedPageBreak/>
        <w:t>JSE Securities Exchange, South Africa</w:t>
      </w:r>
      <w:r>
        <w:tab/>
      </w:r>
      <w:r>
        <w:tab/>
        <w:t>Tel: +27 11 520 7702 or 520 7777</w:t>
      </w:r>
    </w:p>
    <w:p w14:paraId="76118B43" w14:textId="77777777" w:rsidR="003772B5" w:rsidRDefault="003772B5" w:rsidP="003772B5">
      <w:pPr>
        <w:pStyle w:val="ICAParagraphText"/>
      </w:pPr>
    </w:p>
    <w:p w14:paraId="1A187204" w14:textId="77777777" w:rsidR="007732A2" w:rsidRPr="003772B5" w:rsidRDefault="003772B5" w:rsidP="003772B5">
      <w:pPr>
        <w:pStyle w:val="ICAParagraphText"/>
      </w:pPr>
      <w:r>
        <w:t xml:space="preserve">Or, email your enquiries to </w:t>
      </w:r>
      <w:hyperlink r:id="rId11" w:history="1">
        <w:r w:rsidRPr="003772B5">
          <w:rPr>
            <w:rStyle w:val="Hyperlink"/>
          </w:rPr>
          <w:t>info@ftse.com</w:t>
        </w:r>
      </w:hyperlink>
      <w:r>
        <w:t xml:space="preserve">, </w:t>
      </w:r>
      <w:hyperlink r:id="rId12" w:history="1">
        <w:r w:rsidRPr="003772B5">
          <w:rPr>
            <w:rStyle w:val="Hyperlink"/>
          </w:rPr>
          <w:t>indices@jse.co.za</w:t>
        </w:r>
      </w:hyperlink>
      <w:r>
        <w:t xml:space="preserve"> or visit our websites at </w:t>
      </w:r>
      <w:hyperlink r:id="rId13" w:history="1">
        <w:r w:rsidRPr="003772B5">
          <w:rPr>
            <w:rStyle w:val="Hyperlink"/>
          </w:rPr>
          <w:t>www.ftse.com</w:t>
        </w:r>
      </w:hyperlink>
      <w:r>
        <w:t xml:space="preserve"> and </w:t>
      </w:r>
      <w:hyperlink r:id="rId14" w:history="1">
        <w:r w:rsidRPr="003772B5">
          <w:rPr>
            <w:rStyle w:val="Hyperlink"/>
          </w:rPr>
          <w:t>www.ftsejse.co.za</w:t>
        </w:r>
      </w:hyperlink>
    </w:p>
    <w:sectPr w:rsidR="007732A2" w:rsidRPr="003772B5"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22570" w14:textId="77777777" w:rsidR="002A4F75" w:rsidRDefault="002A4F75" w:rsidP="00D43144">
      <w:pPr>
        <w:spacing w:after="0" w:line="240" w:lineRule="auto"/>
      </w:pPr>
      <w:r>
        <w:separator/>
      </w:r>
    </w:p>
  </w:endnote>
  <w:endnote w:type="continuationSeparator" w:id="0">
    <w:p w14:paraId="02C0011D" w14:textId="77777777" w:rsidR="002A4F75" w:rsidRDefault="002A4F75" w:rsidP="00D4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6A6A6" w:themeColor="background1" w:themeShade="A6"/>
        <w:sz w:val="20"/>
        <w:szCs w:val="20"/>
      </w:rPr>
      <w:id w:val="-195924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EC11E12" w14:textId="77777777" w:rsidR="002A4F75" w:rsidRPr="00D43144" w:rsidRDefault="002A4F75">
            <w:pPr>
              <w:pStyle w:val="Footer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43144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BF45D7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3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D43144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BF45D7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8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14:paraId="71AB5D65" w14:textId="77777777" w:rsidR="002A4F75" w:rsidRDefault="002A4F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AD3DA" w14:textId="77777777" w:rsidR="002A4F75" w:rsidRDefault="002A4F75" w:rsidP="00D43144">
      <w:pPr>
        <w:spacing w:after="0" w:line="240" w:lineRule="auto"/>
      </w:pPr>
      <w:r>
        <w:separator/>
      </w:r>
    </w:p>
  </w:footnote>
  <w:footnote w:type="continuationSeparator" w:id="0">
    <w:p w14:paraId="48598D89" w14:textId="77777777" w:rsidR="002A4F75" w:rsidRDefault="002A4F75" w:rsidP="00D43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B5"/>
    <w:rsid w:val="00000B3A"/>
    <w:rsid w:val="000026D3"/>
    <w:rsid w:val="00031816"/>
    <w:rsid w:val="0004158B"/>
    <w:rsid w:val="00042B7D"/>
    <w:rsid w:val="00043D16"/>
    <w:rsid w:val="00044419"/>
    <w:rsid w:val="000501B4"/>
    <w:rsid w:val="00051F1E"/>
    <w:rsid w:val="00053EBF"/>
    <w:rsid w:val="0006302F"/>
    <w:rsid w:val="00072C97"/>
    <w:rsid w:val="000749CD"/>
    <w:rsid w:val="00080802"/>
    <w:rsid w:val="00081C27"/>
    <w:rsid w:val="00085DE6"/>
    <w:rsid w:val="00090FBA"/>
    <w:rsid w:val="00093C50"/>
    <w:rsid w:val="000A3A28"/>
    <w:rsid w:val="000B38BA"/>
    <w:rsid w:val="000B6DD0"/>
    <w:rsid w:val="000D5092"/>
    <w:rsid w:val="000E346E"/>
    <w:rsid w:val="000F31F2"/>
    <w:rsid w:val="0011195F"/>
    <w:rsid w:val="0011461E"/>
    <w:rsid w:val="00140EF1"/>
    <w:rsid w:val="001410AE"/>
    <w:rsid w:val="00155041"/>
    <w:rsid w:val="0015528B"/>
    <w:rsid w:val="001560C6"/>
    <w:rsid w:val="00167B12"/>
    <w:rsid w:val="00180095"/>
    <w:rsid w:val="00183740"/>
    <w:rsid w:val="0019676B"/>
    <w:rsid w:val="001A74CF"/>
    <w:rsid w:val="001B5647"/>
    <w:rsid w:val="001C0591"/>
    <w:rsid w:val="001C3949"/>
    <w:rsid w:val="001D00DF"/>
    <w:rsid w:val="001E0A08"/>
    <w:rsid w:val="001E2DC4"/>
    <w:rsid w:val="001E2EDA"/>
    <w:rsid w:val="001F0E1C"/>
    <w:rsid w:val="001F2087"/>
    <w:rsid w:val="001F224E"/>
    <w:rsid w:val="001F3740"/>
    <w:rsid w:val="001F3789"/>
    <w:rsid w:val="001F7811"/>
    <w:rsid w:val="00205266"/>
    <w:rsid w:val="00205D52"/>
    <w:rsid w:val="0020787A"/>
    <w:rsid w:val="0022218A"/>
    <w:rsid w:val="00224B86"/>
    <w:rsid w:val="002256E1"/>
    <w:rsid w:val="002305B0"/>
    <w:rsid w:val="00235ECE"/>
    <w:rsid w:val="00243E71"/>
    <w:rsid w:val="00244FBF"/>
    <w:rsid w:val="00254E10"/>
    <w:rsid w:val="00264B09"/>
    <w:rsid w:val="00270EC1"/>
    <w:rsid w:val="002A4F75"/>
    <w:rsid w:val="002B044B"/>
    <w:rsid w:val="002B217F"/>
    <w:rsid w:val="002C72B5"/>
    <w:rsid w:val="002F364F"/>
    <w:rsid w:val="002F4150"/>
    <w:rsid w:val="002F4395"/>
    <w:rsid w:val="002F62CE"/>
    <w:rsid w:val="0030242A"/>
    <w:rsid w:val="00303A73"/>
    <w:rsid w:val="00304130"/>
    <w:rsid w:val="00306688"/>
    <w:rsid w:val="00306DD0"/>
    <w:rsid w:val="00307870"/>
    <w:rsid w:val="00314D03"/>
    <w:rsid w:val="00323C0F"/>
    <w:rsid w:val="003277C7"/>
    <w:rsid w:val="0033667F"/>
    <w:rsid w:val="00341232"/>
    <w:rsid w:val="00341244"/>
    <w:rsid w:val="00341732"/>
    <w:rsid w:val="0034378C"/>
    <w:rsid w:val="003466DD"/>
    <w:rsid w:val="003478C9"/>
    <w:rsid w:val="00354C6E"/>
    <w:rsid w:val="0035575A"/>
    <w:rsid w:val="003700E3"/>
    <w:rsid w:val="00371590"/>
    <w:rsid w:val="00375B05"/>
    <w:rsid w:val="003772B5"/>
    <w:rsid w:val="00384EF3"/>
    <w:rsid w:val="003A189D"/>
    <w:rsid w:val="003A37AA"/>
    <w:rsid w:val="003B1FF4"/>
    <w:rsid w:val="003B36C5"/>
    <w:rsid w:val="003C6FF1"/>
    <w:rsid w:val="003D4CEF"/>
    <w:rsid w:val="003E158C"/>
    <w:rsid w:val="003E37DC"/>
    <w:rsid w:val="003F600D"/>
    <w:rsid w:val="003F624A"/>
    <w:rsid w:val="00400A39"/>
    <w:rsid w:val="00401E04"/>
    <w:rsid w:val="00404B8F"/>
    <w:rsid w:val="00407979"/>
    <w:rsid w:val="0042238B"/>
    <w:rsid w:val="00423274"/>
    <w:rsid w:val="00424CEE"/>
    <w:rsid w:val="004342BE"/>
    <w:rsid w:val="0044279E"/>
    <w:rsid w:val="00452287"/>
    <w:rsid w:val="00453F39"/>
    <w:rsid w:val="0046146F"/>
    <w:rsid w:val="00462028"/>
    <w:rsid w:val="0046228B"/>
    <w:rsid w:val="00462DB1"/>
    <w:rsid w:val="00465404"/>
    <w:rsid w:val="00486F44"/>
    <w:rsid w:val="00491687"/>
    <w:rsid w:val="004A43EA"/>
    <w:rsid w:val="004B0C08"/>
    <w:rsid w:val="004D12A9"/>
    <w:rsid w:val="004D157A"/>
    <w:rsid w:val="004D277D"/>
    <w:rsid w:val="004E45D4"/>
    <w:rsid w:val="004E63D4"/>
    <w:rsid w:val="00501AC8"/>
    <w:rsid w:val="00512F78"/>
    <w:rsid w:val="005153AB"/>
    <w:rsid w:val="00515B3B"/>
    <w:rsid w:val="00517A73"/>
    <w:rsid w:val="00520883"/>
    <w:rsid w:val="00520EA6"/>
    <w:rsid w:val="00523719"/>
    <w:rsid w:val="00523CD3"/>
    <w:rsid w:val="00524F30"/>
    <w:rsid w:val="005312E9"/>
    <w:rsid w:val="00542741"/>
    <w:rsid w:val="00552CEF"/>
    <w:rsid w:val="005624B0"/>
    <w:rsid w:val="005640FC"/>
    <w:rsid w:val="005676B8"/>
    <w:rsid w:val="005676C4"/>
    <w:rsid w:val="00570C5E"/>
    <w:rsid w:val="00572A8E"/>
    <w:rsid w:val="00573304"/>
    <w:rsid w:val="00575EBD"/>
    <w:rsid w:val="005769B0"/>
    <w:rsid w:val="0058061A"/>
    <w:rsid w:val="0059106D"/>
    <w:rsid w:val="005C46C8"/>
    <w:rsid w:val="005D6EEB"/>
    <w:rsid w:val="005E14B3"/>
    <w:rsid w:val="005E65E4"/>
    <w:rsid w:val="005F1A89"/>
    <w:rsid w:val="0060300F"/>
    <w:rsid w:val="006045AA"/>
    <w:rsid w:val="00607B76"/>
    <w:rsid w:val="0061253B"/>
    <w:rsid w:val="0061383B"/>
    <w:rsid w:val="0062477C"/>
    <w:rsid w:val="006400EF"/>
    <w:rsid w:val="00644BD6"/>
    <w:rsid w:val="006473E7"/>
    <w:rsid w:val="00651ECD"/>
    <w:rsid w:val="00652192"/>
    <w:rsid w:val="006561EB"/>
    <w:rsid w:val="00683F4E"/>
    <w:rsid w:val="00692937"/>
    <w:rsid w:val="0069433A"/>
    <w:rsid w:val="006A1626"/>
    <w:rsid w:val="006A7C56"/>
    <w:rsid w:val="006B02AE"/>
    <w:rsid w:val="006C2115"/>
    <w:rsid w:val="006C5A17"/>
    <w:rsid w:val="006D5B35"/>
    <w:rsid w:val="006D6AA0"/>
    <w:rsid w:val="006E1443"/>
    <w:rsid w:val="006E75BF"/>
    <w:rsid w:val="006E7A64"/>
    <w:rsid w:val="006F058A"/>
    <w:rsid w:val="006F38D9"/>
    <w:rsid w:val="006F4B69"/>
    <w:rsid w:val="006F7F75"/>
    <w:rsid w:val="00703D2A"/>
    <w:rsid w:val="00710241"/>
    <w:rsid w:val="00716339"/>
    <w:rsid w:val="00727B7F"/>
    <w:rsid w:val="00730997"/>
    <w:rsid w:val="007313D9"/>
    <w:rsid w:val="00743858"/>
    <w:rsid w:val="00757E2F"/>
    <w:rsid w:val="00764A4A"/>
    <w:rsid w:val="0077196E"/>
    <w:rsid w:val="007722B9"/>
    <w:rsid w:val="007732A2"/>
    <w:rsid w:val="00776249"/>
    <w:rsid w:val="00783EB1"/>
    <w:rsid w:val="00787849"/>
    <w:rsid w:val="007A17EE"/>
    <w:rsid w:val="007A4B73"/>
    <w:rsid w:val="007C212F"/>
    <w:rsid w:val="007C3025"/>
    <w:rsid w:val="007D4EFA"/>
    <w:rsid w:val="007D6A96"/>
    <w:rsid w:val="007E5691"/>
    <w:rsid w:val="007F3A85"/>
    <w:rsid w:val="007F5340"/>
    <w:rsid w:val="0080300A"/>
    <w:rsid w:val="008031A2"/>
    <w:rsid w:val="00816A16"/>
    <w:rsid w:val="008330E3"/>
    <w:rsid w:val="00834447"/>
    <w:rsid w:val="00843930"/>
    <w:rsid w:val="008504CC"/>
    <w:rsid w:val="00850980"/>
    <w:rsid w:val="008543C3"/>
    <w:rsid w:val="00860044"/>
    <w:rsid w:val="00861A21"/>
    <w:rsid w:val="00863D7A"/>
    <w:rsid w:val="008641B6"/>
    <w:rsid w:val="00867D77"/>
    <w:rsid w:val="00871020"/>
    <w:rsid w:val="00880BBD"/>
    <w:rsid w:val="008A1E65"/>
    <w:rsid w:val="008B1BBC"/>
    <w:rsid w:val="008C1828"/>
    <w:rsid w:val="008C7475"/>
    <w:rsid w:val="008D4767"/>
    <w:rsid w:val="008D5DF4"/>
    <w:rsid w:val="008E14DB"/>
    <w:rsid w:val="008E3A66"/>
    <w:rsid w:val="008F6793"/>
    <w:rsid w:val="00904188"/>
    <w:rsid w:val="0090633E"/>
    <w:rsid w:val="009063D7"/>
    <w:rsid w:val="00910836"/>
    <w:rsid w:val="00920830"/>
    <w:rsid w:val="00930F4B"/>
    <w:rsid w:val="00933796"/>
    <w:rsid w:val="00941B3C"/>
    <w:rsid w:val="00950273"/>
    <w:rsid w:val="009524EA"/>
    <w:rsid w:val="00955AA2"/>
    <w:rsid w:val="00956A3A"/>
    <w:rsid w:val="00964593"/>
    <w:rsid w:val="00970328"/>
    <w:rsid w:val="00971F4D"/>
    <w:rsid w:val="0097627B"/>
    <w:rsid w:val="0098271E"/>
    <w:rsid w:val="009866A8"/>
    <w:rsid w:val="0098670D"/>
    <w:rsid w:val="00990677"/>
    <w:rsid w:val="009931FD"/>
    <w:rsid w:val="00994C50"/>
    <w:rsid w:val="009B14A7"/>
    <w:rsid w:val="009B1E61"/>
    <w:rsid w:val="009B4855"/>
    <w:rsid w:val="009C708F"/>
    <w:rsid w:val="009C7728"/>
    <w:rsid w:val="009D0ED5"/>
    <w:rsid w:val="009E3DE6"/>
    <w:rsid w:val="009E6A9F"/>
    <w:rsid w:val="00A01391"/>
    <w:rsid w:val="00A040E0"/>
    <w:rsid w:val="00A06FB4"/>
    <w:rsid w:val="00A06FBC"/>
    <w:rsid w:val="00A14ADB"/>
    <w:rsid w:val="00A1575C"/>
    <w:rsid w:val="00A2382E"/>
    <w:rsid w:val="00A23DF4"/>
    <w:rsid w:val="00A27EE2"/>
    <w:rsid w:val="00A30380"/>
    <w:rsid w:val="00A32D3F"/>
    <w:rsid w:val="00A403D8"/>
    <w:rsid w:val="00A515A9"/>
    <w:rsid w:val="00A611F4"/>
    <w:rsid w:val="00A66B81"/>
    <w:rsid w:val="00A66E95"/>
    <w:rsid w:val="00A679C5"/>
    <w:rsid w:val="00A71762"/>
    <w:rsid w:val="00A76378"/>
    <w:rsid w:val="00A76430"/>
    <w:rsid w:val="00A836E9"/>
    <w:rsid w:val="00A84793"/>
    <w:rsid w:val="00AA4A91"/>
    <w:rsid w:val="00AD01FF"/>
    <w:rsid w:val="00AF3B57"/>
    <w:rsid w:val="00AF489A"/>
    <w:rsid w:val="00AF6EED"/>
    <w:rsid w:val="00B03751"/>
    <w:rsid w:val="00B130A8"/>
    <w:rsid w:val="00B13D95"/>
    <w:rsid w:val="00B15F88"/>
    <w:rsid w:val="00B16EFD"/>
    <w:rsid w:val="00B2512F"/>
    <w:rsid w:val="00B3099E"/>
    <w:rsid w:val="00B36FFB"/>
    <w:rsid w:val="00B41990"/>
    <w:rsid w:val="00B42FBA"/>
    <w:rsid w:val="00B515A2"/>
    <w:rsid w:val="00B52A6A"/>
    <w:rsid w:val="00B53D7A"/>
    <w:rsid w:val="00B569F1"/>
    <w:rsid w:val="00B676FA"/>
    <w:rsid w:val="00B704D3"/>
    <w:rsid w:val="00B76265"/>
    <w:rsid w:val="00B8522D"/>
    <w:rsid w:val="00B922A4"/>
    <w:rsid w:val="00B93A4F"/>
    <w:rsid w:val="00BA5A49"/>
    <w:rsid w:val="00BB22C9"/>
    <w:rsid w:val="00BB3932"/>
    <w:rsid w:val="00BB5132"/>
    <w:rsid w:val="00BD18BA"/>
    <w:rsid w:val="00BD7032"/>
    <w:rsid w:val="00BE4774"/>
    <w:rsid w:val="00BF45D7"/>
    <w:rsid w:val="00C1130E"/>
    <w:rsid w:val="00C1361A"/>
    <w:rsid w:val="00C13D46"/>
    <w:rsid w:val="00C169DE"/>
    <w:rsid w:val="00C16BF6"/>
    <w:rsid w:val="00C246FD"/>
    <w:rsid w:val="00C25D52"/>
    <w:rsid w:val="00C26ABD"/>
    <w:rsid w:val="00C31CE6"/>
    <w:rsid w:val="00C408AF"/>
    <w:rsid w:val="00C40AE9"/>
    <w:rsid w:val="00C45D2C"/>
    <w:rsid w:val="00C46338"/>
    <w:rsid w:val="00C46451"/>
    <w:rsid w:val="00C478AF"/>
    <w:rsid w:val="00C52C6E"/>
    <w:rsid w:val="00C56E17"/>
    <w:rsid w:val="00C64C03"/>
    <w:rsid w:val="00C65DC4"/>
    <w:rsid w:val="00C67B26"/>
    <w:rsid w:val="00C906FA"/>
    <w:rsid w:val="00C96CD9"/>
    <w:rsid w:val="00CA3CF2"/>
    <w:rsid w:val="00CA6658"/>
    <w:rsid w:val="00CC1832"/>
    <w:rsid w:val="00CD086E"/>
    <w:rsid w:val="00CD27C3"/>
    <w:rsid w:val="00CD67C8"/>
    <w:rsid w:val="00CD6979"/>
    <w:rsid w:val="00CE2138"/>
    <w:rsid w:val="00CF564F"/>
    <w:rsid w:val="00CF5B70"/>
    <w:rsid w:val="00D13F81"/>
    <w:rsid w:val="00D14539"/>
    <w:rsid w:val="00D2610B"/>
    <w:rsid w:val="00D27CB9"/>
    <w:rsid w:val="00D43144"/>
    <w:rsid w:val="00D55C8D"/>
    <w:rsid w:val="00D56316"/>
    <w:rsid w:val="00D630D5"/>
    <w:rsid w:val="00D712A5"/>
    <w:rsid w:val="00D740AF"/>
    <w:rsid w:val="00D83092"/>
    <w:rsid w:val="00D94C51"/>
    <w:rsid w:val="00D95042"/>
    <w:rsid w:val="00DA2662"/>
    <w:rsid w:val="00DA4198"/>
    <w:rsid w:val="00DA52B5"/>
    <w:rsid w:val="00DA5931"/>
    <w:rsid w:val="00DD52B2"/>
    <w:rsid w:val="00DE0D92"/>
    <w:rsid w:val="00DE4DE3"/>
    <w:rsid w:val="00DF72F6"/>
    <w:rsid w:val="00E036A3"/>
    <w:rsid w:val="00E04817"/>
    <w:rsid w:val="00E140FA"/>
    <w:rsid w:val="00E165EE"/>
    <w:rsid w:val="00E227C6"/>
    <w:rsid w:val="00E22BDC"/>
    <w:rsid w:val="00E376E1"/>
    <w:rsid w:val="00E37DF9"/>
    <w:rsid w:val="00E41F34"/>
    <w:rsid w:val="00E47925"/>
    <w:rsid w:val="00E630F0"/>
    <w:rsid w:val="00E70AA0"/>
    <w:rsid w:val="00E765F5"/>
    <w:rsid w:val="00EA2A09"/>
    <w:rsid w:val="00EB0A27"/>
    <w:rsid w:val="00EB7A93"/>
    <w:rsid w:val="00EC055F"/>
    <w:rsid w:val="00EC11B8"/>
    <w:rsid w:val="00EC6343"/>
    <w:rsid w:val="00ED01F1"/>
    <w:rsid w:val="00ED4ED4"/>
    <w:rsid w:val="00ED6CD8"/>
    <w:rsid w:val="00EF0CA6"/>
    <w:rsid w:val="00EF23F4"/>
    <w:rsid w:val="00EF4ECC"/>
    <w:rsid w:val="00EF5735"/>
    <w:rsid w:val="00F012EB"/>
    <w:rsid w:val="00F01946"/>
    <w:rsid w:val="00F05DEA"/>
    <w:rsid w:val="00F31B76"/>
    <w:rsid w:val="00F3235C"/>
    <w:rsid w:val="00F32E72"/>
    <w:rsid w:val="00F33CB1"/>
    <w:rsid w:val="00F3652C"/>
    <w:rsid w:val="00F403B7"/>
    <w:rsid w:val="00F41182"/>
    <w:rsid w:val="00F530C6"/>
    <w:rsid w:val="00F53DD9"/>
    <w:rsid w:val="00F65433"/>
    <w:rsid w:val="00F74C20"/>
    <w:rsid w:val="00F805A2"/>
    <w:rsid w:val="00F84708"/>
    <w:rsid w:val="00F87419"/>
    <w:rsid w:val="00F931E7"/>
    <w:rsid w:val="00F968F2"/>
    <w:rsid w:val="00FA4E83"/>
    <w:rsid w:val="00FC04E7"/>
    <w:rsid w:val="00FC7298"/>
    <w:rsid w:val="00FE35C5"/>
    <w:rsid w:val="00FE702C"/>
    <w:rsid w:val="00FF1132"/>
    <w:rsid w:val="00FF124D"/>
    <w:rsid w:val="00FF1957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3D062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AHeading2">
    <w:name w:val="ICA Heading 2"/>
    <w:basedOn w:val="Normal"/>
    <w:link w:val="ICAHeading2Char"/>
    <w:rsid w:val="003772B5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2Char">
    <w:name w:val="ICA Heading 2 Char"/>
    <w:basedOn w:val="DefaultParagraphFont"/>
    <w:link w:val="ICAHeading2"/>
    <w:rsid w:val="003772B5"/>
    <w:rPr>
      <w:rFonts w:ascii="Arial" w:hAnsi="Arial" w:cs="Arial"/>
      <w:b/>
      <w:color w:val="666699"/>
      <w:u w:val="single"/>
      <w:lang w:val="en-ZA"/>
    </w:rPr>
  </w:style>
  <w:style w:type="paragraph" w:customStyle="1" w:styleId="ICAHeading3">
    <w:name w:val="ICA Heading 3"/>
    <w:basedOn w:val="Normal"/>
    <w:link w:val="ICAHeading3Char"/>
    <w:rsid w:val="003772B5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Heading3Char">
    <w:name w:val="ICA Heading 3 Char"/>
    <w:basedOn w:val="DefaultParagraphFont"/>
    <w:link w:val="ICAHeading3"/>
    <w:rsid w:val="003772B5"/>
    <w:rPr>
      <w:rFonts w:ascii="Arial" w:hAnsi="Arial" w:cs="Arial"/>
      <w:b/>
      <w:i/>
      <w:color w:val="666699"/>
      <w:sz w:val="20"/>
      <w:lang w:val="en-ZA"/>
    </w:rPr>
  </w:style>
  <w:style w:type="paragraph" w:customStyle="1" w:styleId="ICATableCaption">
    <w:name w:val="ICA Table Caption"/>
    <w:basedOn w:val="Normal"/>
    <w:link w:val="ICATableCaptionChar"/>
    <w:rsid w:val="003772B5"/>
    <w:rPr>
      <w:rFonts w:ascii="Arial" w:hAnsi="Arial" w:cs="Arial"/>
      <w:i/>
      <w:color w:val="666699"/>
      <w:sz w:val="18"/>
      <w:lang w:val="en-ZA"/>
    </w:rPr>
  </w:style>
  <w:style w:type="character" w:customStyle="1" w:styleId="ICATableCaptionChar">
    <w:name w:val="ICA Table Caption Char"/>
    <w:basedOn w:val="DefaultParagraphFont"/>
    <w:link w:val="ICATableCaption"/>
    <w:rsid w:val="003772B5"/>
    <w:rPr>
      <w:rFonts w:ascii="Arial" w:hAnsi="Arial" w:cs="Arial"/>
      <w:i/>
      <w:color w:val="666699"/>
      <w:sz w:val="18"/>
      <w:lang w:val="en-ZA"/>
    </w:rPr>
  </w:style>
  <w:style w:type="paragraph" w:customStyle="1" w:styleId="ICATableText">
    <w:name w:val="ICA Table Text"/>
    <w:basedOn w:val="Normal"/>
    <w:link w:val="ICATable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rsid w:val="003772B5"/>
    <w:rPr>
      <w:rFonts w:ascii="Arial" w:hAnsi="Arial" w:cs="Arial"/>
      <w:color w:val="666699"/>
      <w:sz w:val="18"/>
      <w:lang w:val="en-ZA"/>
    </w:rPr>
  </w:style>
  <w:style w:type="paragraph" w:customStyle="1" w:styleId="ICAParagraphText">
    <w:name w:val="ICA Paragraph Text"/>
    <w:basedOn w:val="Normal"/>
    <w:link w:val="ICAParagraph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ParagraphTextChar">
    <w:name w:val="ICA Paragraph Text Char"/>
    <w:basedOn w:val="DefaultParagraphFont"/>
    <w:link w:val="ICAParagraphText"/>
    <w:rsid w:val="003772B5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7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2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144"/>
  </w:style>
  <w:style w:type="paragraph" w:styleId="Footer">
    <w:name w:val="footer"/>
    <w:basedOn w:val="Normal"/>
    <w:link w:val="Foot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144"/>
  </w:style>
  <w:style w:type="paragraph" w:styleId="BalloonText">
    <w:name w:val="Balloon Text"/>
    <w:basedOn w:val="Normal"/>
    <w:link w:val="BalloonTextChar"/>
    <w:uiPriority w:val="99"/>
    <w:semiHidden/>
    <w:unhideWhenUsed/>
    <w:rsid w:val="009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AHeading2">
    <w:name w:val="ICA Heading 2"/>
    <w:basedOn w:val="Normal"/>
    <w:link w:val="ICAHeading2Char"/>
    <w:rsid w:val="003772B5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2Char">
    <w:name w:val="ICA Heading 2 Char"/>
    <w:basedOn w:val="DefaultParagraphFont"/>
    <w:link w:val="ICAHeading2"/>
    <w:rsid w:val="003772B5"/>
    <w:rPr>
      <w:rFonts w:ascii="Arial" w:hAnsi="Arial" w:cs="Arial"/>
      <w:b/>
      <w:color w:val="666699"/>
      <w:u w:val="single"/>
      <w:lang w:val="en-ZA"/>
    </w:rPr>
  </w:style>
  <w:style w:type="paragraph" w:customStyle="1" w:styleId="ICAHeading3">
    <w:name w:val="ICA Heading 3"/>
    <w:basedOn w:val="Normal"/>
    <w:link w:val="ICAHeading3Char"/>
    <w:rsid w:val="003772B5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Heading3Char">
    <w:name w:val="ICA Heading 3 Char"/>
    <w:basedOn w:val="DefaultParagraphFont"/>
    <w:link w:val="ICAHeading3"/>
    <w:rsid w:val="003772B5"/>
    <w:rPr>
      <w:rFonts w:ascii="Arial" w:hAnsi="Arial" w:cs="Arial"/>
      <w:b/>
      <w:i/>
      <w:color w:val="666699"/>
      <w:sz w:val="20"/>
      <w:lang w:val="en-ZA"/>
    </w:rPr>
  </w:style>
  <w:style w:type="paragraph" w:customStyle="1" w:styleId="ICATableCaption">
    <w:name w:val="ICA Table Caption"/>
    <w:basedOn w:val="Normal"/>
    <w:link w:val="ICATableCaptionChar"/>
    <w:rsid w:val="003772B5"/>
    <w:rPr>
      <w:rFonts w:ascii="Arial" w:hAnsi="Arial" w:cs="Arial"/>
      <w:i/>
      <w:color w:val="666699"/>
      <w:sz w:val="18"/>
      <w:lang w:val="en-ZA"/>
    </w:rPr>
  </w:style>
  <w:style w:type="character" w:customStyle="1" w:styleId="ICATableCaptionChar">
    <w:name w:val="ICA Table Caption Char"/>
    <w:basedOn w:val="DefaultParagraphFont"/>
    <w:link w:val="ICATableCaption"/>
    <w:rsid w:val="003772B5"/>
    <w:rPr>
      <w:rFonts w:ascii="Arial" w:hAnsi="Arial" w:cs="Arial"/>
      <w:i/>
      <w:color w:val="666699"/>
      <w:sz w:val="18"/>
      <w:lang w:val="en-ZA"/>
    </w:rPr>
  </w:style>
  <w:style w:type="paragraph" w:customStyle="1" w:styleId="ICATableText">
    <w:name w:val="ICA Table Text"/>
    <w:basedOn w:val="Normal"/>
    <w:link w:val="ICATable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rsid w:val="003772B5"/>
    <w:rPr>
      <w:rFonts w:ascii="Arial" w:hAnsi="Arial" w:cs="Arial"/>
      <w:color w:val="666699"/>
      <w:sz w:val="18"/>
      <w:lang w:val="en-ZA"/>
    </w:rPr>
  </w:style>
  <w:style w:type="paragraph" w:customStyle="1" w:styleId="ICAParagraphText">
    <w:name w:val="ICA Paragraph Text"/>
    <w:basedOn w:val="Normal"/>
    <w:link w:val="ICAParagraph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ParagraphTextChar">
    <w:name w:val="ICA Paragraph Text Char"/>
    <w:basedOn w:val="DefaultParagraphFont"/>
    <w:link w:val="ICAParagraphText"/>
    <w:rsid w:val="003772B5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7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2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144"/>
  </w:style>
  <w:style w:type="paragraph" w:styleId="Footer">
    <w:name w:val="footer"/>
    <w:basedOn w:val="Normal"/>
    <w:link w:val="Foot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144"/>
  </w:style>
  <w:style w:type="paragraph" w:styleId="BalloonText">
    <w:name w:val="Balloon Text"/>
    <w:basedOn w:val="Normal"/>
    <w:link w:val="BalloonTextChar"/>
    <w:uiPriority w:val="99"/>
    <w:semiHidden/>
    <w:unhideWhenUsed/>
    <w:rsid w:val="009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tse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dices@jse.co.z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fo@ftse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tsejs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2017-12-17T22:00:00+00:00</JSE_x0020_Date>
    <JSEDate xmlns="4b9c4ad8-b913-4b33-a75f-8bb6922b9c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92C51-E733-4CD8-A4A5-C894579FF6DC}"/>
</file>

<file path=customXml/itemProps2.xml><?xml version="1.0" encoding="utf-8"?>
<ds:datastoreItem xmlns:ds="http://schemas.openxmlformats.org/officeDocument/2006/customXml" ds:itemID="{C4329E8E-A0F9-4FD5-8A0C-8D69836CC846}"/>
</file>

<file path=customXml/itemProps3.xml><?xml version="1.0" encoding="utf-8"?>
<ds:datastoreItem xmlns:ds="http://schemas.openxmlformats.org/officeDocument/2006/customXml" ds:itemID="{CD0FCF94-A35B-4BD7-87CE-301C2583E8C5}"/>
</file>

<file path=customXml/itemProps4.xml><?xml version="1.0" encoding="utf-8"?>
<ds:datastoreItem xmlns:ds="http://schemas.openxmlformats.org/officeDocument/2006/customXml" ds:itemID="{F6BB3FA6-1967-457C-A418-7668DAD8F8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2656</Words>
  <Characters>15141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17762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Omega</dc:creator>
  <cp:lastModifiedBy>Kumashree Moodley</cp:lastModifiedBy>
  <cp:revision>6</cp:revision>
  <cp:lastPrinted>2017-03-01T14:54:00Z</cp:lastPrinted>
  <dcterms:created xsi:type="dcterms:W3CDTF">2017-11-29T14:21:00Z</dcterms:created>
  <dcterms:modified xsi:type="dcterms:W3CDTF">2017-11-30T07:52:00Z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Description">
    <vt:lpwstr/>
  </property>
  <property fmtid="{D5CDD505-2E9C-101B-9397-08002B2CF9AE}" pid="5" name="JSEDate">
    <vt:lpwstr/>
  </property>
  <property fmtid="{D5CDD505-2E9C-101B-9397-08002B2CF9AE}" pid="6" name="JSEKeywords">
    <vt:lpwstr/>
  </property>
  <property fmtid="{D5CDD505-2E9C-101B-9397-08002B2CF9AE}" pid="7" name="ContentType">
    <vt:lpwstr>JSE ICA Notice</vt:lpwstr>
  </property>
  <property fmtid="{D5CDD505-2E9C-101B-9397-08002B2CF9AE}" pid="8" name="JSEDisplayPriority">
    <vt:lpwstr/>
  </property>
  <property fmtid="{D5CDD505-2E9C-101B-9397-08002B2CF9AE}" pid="9" name="JSEIssuer">
    <vt:lpwstr/>
  </property>
  <property fmtid="{D5CDD505-2E9C-101B-9397-08002B2CF9AE}" pid="10" name="JSE Navigation">
    <vt:lpwstr>10;#FTSE/JSE Africa Index Series|9e8c22a4-c730-4f7b-9187-2994a0957a91</vt:lpwstr>
  </property>
</Properties>
</file>